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5A" w:rsidRPr="00436B5A" w:rsidRDefault="00436B5A" w:rsidP="00436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B5A">
        <w:rPr>
          <w:rFonts w:ascii="Times New Roman" w:hAnsi="Times New Roman" w:cs="Times New Roman"/>
          <w:sz w:val="24"/>
          <w:szCs w:val="24"/>
        </w:rPr>
        <w:t xml:space="preserve">План-график раскрытия наборов открытых данных </w:t>
      </w:r>
    </w:p>
    <w:p w:rsidR="00E64F5D" w:rsidRDefault="00436B5A" w:rsidP="00436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B5A">
        <w:rPr>
          <w:rFonts w:ascii="Times New Roman" w:hAnsi="Times New Roman" w:cs="Times New Roman"/>
          <w:sz w:val="24"/>
          <w:szCs w:val="24"/>
        </w:rPr>
        <w:t>Коми УФАС России на 202</w:t>
      </w:r>
      <w:r w:rsidR="0093419B">
        <w:rPr>
          <w:rFonts w:ascii="Times New Roman" w:hAnsi="Times New Roman" w:cs="Times New Roman"/>
          <w:sz w:val="24"/>
          <w:szCs w:val="24"/>
        </w:rPr>
        <w:t>3</w:t>
      </w:r>
      <w:r w:rsidRPr="00436B5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36B5A" w:rsidRDefault="00436B5A" w:rsidP="00436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954"/>
        <w:gridCol w:w="2942"/>
      </w:tblGrid>
      <w:tr w:rsidR="00436B5A" w:rsidTr="00475D0F">
        <w:tc>
          <w:tcPr>
            <w:tcW w:w="675" w:type="dxa"/>
          </w:tcPr>
          <w:p w:rsidR="00436B5A" w:rsidRDefault="00436B5A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954" w:type="dxa"/>
          </w:tcPr>
          <w:p w:rsidR="00436B5A" w:rsidRDefault="006E063C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436B5A">
              <w:rPr>
                <w:rFonts w:ascii="Times New Roman" w:hAnsi="Times New Roman" w:cs="Times New Roman"/>
                <w:sz w:val="24"/>
                <w:szCs w:val="24"/>
              </w:rPr>
              <w:t xml:space="preserve"> набора открытых данных</w:t>
            </w:r>
          </w:p>
        </w:tc>
        <w:tc>
          <w:tcPr>
            <w:tcW w:w="2942" w:type="dxa"/>
          </w:tcPr>
          <w:p w:rsidR="00436B5A" w:rsidRDefault="00436B5A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раскрытия</w:t>
            </w:r>
          </w:p>
        </w:tc>
      </w:tr>
      <w:tr w:rsidR="00436B5A" w:rsidTr="00475D0F">
        <w:tc>
          <w:tcPr>
            <w:tcW w:w="675" w:type="dxa"/>
          </w:tcPr>
          <w:p w:rsidR="00436B5A" w:rsidRDefault="006E063C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436B5A" w:rsidRDefault="006E063C" w:rsidP="006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набора данных «Контакты</w:t>
            </w:r>
          </w:p>
        </w:tc>
        <w:tc>
          <w:tcPr>
            <w:tcW w:w="2942" w:type="dxa"/>
          </w:tcPr>
          <w:p w:rsidR="00436B5A" w:rsidRDefault="006E063C" w:rsidP="0098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изменения </w:t>
            </w:r>
            <w:r w:rsidR="00986351">
              <w:rPr>
                <w:rFonts w:ascii="Times New Roman" w:hAnsi="Times New Roman" w:cs="Times New Roman"/>
                <w:sz w:val="24"/>
                <w:szCs w:val="24"/>
              </w:rPr>
              <w:t xml:space="preserve">набора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открытых данных</w:t>
            </w:r>
          </w:p>
        </w:tc>
      </w:tr>
      <w:tr w:rsidR="00436B5A" w:rsidTr="00475D0F">
        <w:tc>
          <w:tcPr>
            <w:tcW w:w="675" w:type="dxa"/>
          </w:tcPr>
          <w:p w:rsidR="00436B5A" w:rsidRDefault="006E063C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954" w:type="dxa"/>
          </w:tcPr>
          <w:p w:rsidR="00436B5A" w:rsidRDefault="00475D0F" w:rsidP="004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вакантных должностях государственной гражданской службы</w:t>
            </w:r>
          </w:p>
        </w:tc>
        <w:tc>
          <w:tcPr>
            <w:tcW w:w="2942" w:type="dxa"/>
          </w:tcPr>
          <w:p w:rsidR="00436B5A" w:rsidRDefault="00475D0F" w:rsidP="0098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образования вакантных должностей</w:t>
            </w:r>
          </w:p>
        </w:tc>
      </w:tr>
      <w:tr w:rsidR="00436B5A" w:rsidTr="00475D0F">
        <w:tc>
          <w:tcPr>
            <w:tcW w:w="675" w:type="dxa"/>
          </w:tcPr>
          <w:p w:rsidR="00436B5A" w:rsidRDefault="00475D0F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436B5A" w:rsidRDefault="00475D0F" w:rsidP="004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  <w:tc>
          <w:tcPr>
            <w:tcW w:w="2942" w:type="dxa"/>
          </w:tcPr>
          <w:p w:rsidR="00436B5A" w:rsidRDefault="00475D0F" w:rsidP="0098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5D0F" w:rsidTr="00475D0F">
        <w:tc>
          <w:tcPr>
            <w:tcW w:w="675" w:type="dxa"/>
          </w:tcPr>
          <w:p w:rsidR="00475D0F" w:rsidRDefault="00475D0F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475D0F" w:rsidRDefault="00475D0F" w:rsidP="004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УФАС в СМИ</w:t>
            </w:r>
          </w:p>
        </w:tc>
        <w:tc>
          <w:tcPr>
            <w:tcW w:w="2942" w:type="dxa"/>
          </w:tcPr>
          <w:p w:rsidR="00475D0F" w:rsidRDefault="00475D0F" w:rsidP="0098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5D0F" w:rsidTr="00475D0F">
        <w:tc>
          <w:tcPr>
            <w:tcW w:w="675" w:type="dxa"/>
          </w:tcPr>
          <w:p w:rsidR="00475D0F" w:rsidRDefault="00475D0F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475D0F" w:rsidRDefault="00475D0F" w:rsidP="004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  <w:tc>
          <w:tcPr>
            <w:tcW w:w="2942" w:type="dxa"/>
          </w:tcPr>
          <w:p w:rsidR="00475D0F" w:rsidRDefault="00475D0F" w:rsidP="0098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подготовки аналитически материалов</w:t>
            </w:r>
          </w:p>
        </w:tc>
      </w:tr>
    </w:tbl>
    <w:p w:rsidR="00436B5A" w:rsidRPr="00436B5A" w:rsidRDefault="00436B5A" w:rsidP="00436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36B5A" w:rsidRPr="00436B5A" w:rsidSect="00E6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436B5A"/>
    <w:rsid w:val="00147E4B"/>
    <w:rsid w:val="001F413A"/>
    <w:rsid w:val="001F6C28"/>
    <w:rsid w:val="002A4BCD"/>
    <w:rsid w:val="00411B95"/>
    <w:rsid w:val="004176ED"/>
    <w:rsid w:val="00436B5A"/>
    <w:rsid w:val="00475D0F"/>
    <w:rsid w:val="006746EA"/>
    <w:rsid w:val="006E063C"/>
    <w:rsid w:val="009238D8"/>
    <w:rsid w:val="0093419B"/>
    <w:rsid w:val="00986351"/>
    <w:rsid w:val="00E6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Гуревская Н.В.</dc:creator>
  <cp:keywords/>
  <dc:description/>
  <cp:lastModifiedBy>Гуревская Н.В.</cp:lastModifiedBy>
  <cp:revision>11</cp:revision>
  <dcterms:created xsi:type="dcterms:W3CDTF">2019-12-17T08:24:00Z</dcterms:created>
  <dcterms:modified xsi:type="dcterms:W3CDTF">2022-10-21T08:18:00Z</dcterms:modified>
</cp:coreProperties>
</file>