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C2" w:rsidRPr="009D413B" w:rsidRDefault="009D413B" w:rsidP="009D4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13B">
        <w:rPr>
          <w:rFonts w:ascii="Times New Roman" w:hAnsi="Times New Roman" w:cs="Times New Roman"/>
          <w:b/>
          <w:sz w:val="24"/>
          <w:szCs w:val="24"/>
        </w:rPr>
        <w:t>Результаты правоприменительной практики Коми УФАС России за 2016-первое полугодие 2017 года. Руководства по соблюдению обязательных требований органа государственного контроля (надзора).</w:t>
      </w:r>
    </w:p>
    <w:p w:rsidR="00266357" w:rsidRDefault="009D413B" w:rsidP="009D413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13B">
        <w:rPr>
          <w:rFonts w:ascii="Times New Roman" w:hAnsi="Times New Roman" w:cs="Times New Roman"/>
          <w:b/>
          <w:sz w:val="24"/>
          <w:szCs w:val="24"/>
        </w:rPr>
        <w:t>Государственный контроль (надзор) за соблюдением антимонопольного законодательства и законодательства о естественных монополиях</w:t>
      </w:r>
      <w:r w:rsidR="00266357">
        <w:rPr>
          <w:rFonts w:ascii="Times New Roman" w:hAnsi="Times New Roman" w:cs="Times New Roman"/>
          <w:b/>
          <w:sz w:val="24"/>
          <w:szCs w:val="24"/>
        </w:rPr>
        <w:t xml:space="preserve"> хозяйствующими субъектами, органами власти и местного самоуправления.</w:t>
      </w:r>
    </w:p>
    <w:p w:rsidR="00856A5D" w:rsidRDefault="00856A5D" w:rsidP="00856A5D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A5D" w:rsidRPr="00856A5D" w:rsidRDefault="00856A5D" w:rsidP="00856A5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A5D">
        <w:rPr>
          <w:rFonts w:ascii="Times New Roman" w:hAnsi="Times New Roman" w:cs="Times New Roman"/>
          <w:b/>
          <w:sz w:val="24"/>
          <w:szCs w:val="24"/>
        </w:rPr>
        <w:t>Контроль хозяйствующих субъектов.</w:t>
      </w:r>
    </w:p>
    <w:p w:rsidR="00856A5D" w:rsidRPr="00856A5D" w:rsidRDefault="00856A5D" w:rsidP="00856A5D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856A5D" w:rsidRPr="00F01CEB" w:rsidRDefault="00856A5D" w:rsidP="00856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CEB">
        <w:rPr>
          <w:rFonts w:ascii="Times New Roman" w:hAnsi="Times New Roman" w:cs="Times New Roman"/>
          <w:sz w:val="24"/>
          <w:szCs w:val="24"/>
        </w:rPr>
        <w:t>В истекшем 2016 году Коми УФАС России рассмотрено 92 заявлений на предмет наличия (отсутствия) признаков нарушения ст. 10, ст. 11, ст. 11.1, Закона о защите конкуренции, из них 32 заявления поданы в отношении субъектов естественных монополий.</w:t>
      </w:r>
    </w:p>
    <w:p w:rsidR="00856A5D" w:rsidRPr="00F01CEB" w:rsidRDefault="00856A5D" w:rsidP="00856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CEB">
        <w:rPr>
          <w:rFonts w:ascii="Times New Roman" w:hAnsi="Times New Roman" w:cs="Times New Roman"/>
          <w:sz w:val="24"/>
          <w:szCs w:val="24"/>
        </w:rPr>
        <w:t xml:space="preserve">Основная масса заявлений поступает на действия хозяйствующих субъектов в области теплоснабжения, электроэнергетики, финансовых услуг (банковские услуги и страхование), а также регулярно поступают заявления потребителей, касающиеся ценообразования на моторное топливо и авиабилеты. </w:t>
      </w:r>
    </w:p>
    <w:p w:rsidR="00856A5D" w:rsidRPr="00F01CEB" w:rsidRDefault="00856A5D" w:rsidP="00856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CEB">
        <w:rPr>
          <w:rFonts w:ascii="Times New Roman" w:hAnsi="Times New Roman" w:cs="Times New Roman"/>
          <w:sz w:val="24"/>
          <w:szCs w:val="24"/>
        </w:rPr>
        <w:t>По ст.ст. 14.1-14.8 Закона о защите конкуренции, устанавливающих запрет на недобросовестную конкуренцию, рассмотрено 26 заявлений, в том числе с жалобами на незаконное приобретение (использование) товарных знаков и иных средств индивидуализации, осуществление регулярных пассажирских перевозок в отсутствие договора.</w:t>
      </w:r>
    </w:p>
    <w:p w:rsidR="00856A5D" w:rsidRPr="00F01CEB" w:rsidRDefault="00856A5D" w:rsidP="00856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EB">
        <w:rPr>
          <w:rFonts w:ascii="Times New Roman" w:hAnsi="Times New Roman" w:cs="Times New Roman"/>
          <w:sz w:val="24"/>
          <w:szCs w:val="24"/>
        </w:rPr>
        <w:t xml:space="preserve">         Одной из мер, направленных на предупреждение совершения нарушений антимонопольного законодательства, является выдача антимонопольным органом предупреждений о прекращении действий (бездействия), которые содержат признаки нарушения антимонопольного законодательства. </w:t>
      </w:r>
      <w:r w:rsidRPr="00F01CEB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выполнения предупреждения дело о нарушении антимонопольного законодательства не возбуждается и нарушитель не подвергается административному наказанию.</w:t>
      </w:r>
      <w:r w:rsidRPr="00F01CE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56A5D" w:rsidRPr="00F01CEB" w:rsidRDefault="00856A5D" w:rsidP="00856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CEB">
        <w:rPr>
          <w:rFonts w:ascii="Times New Roman" w:hAnsi="Times New Roman" w:cs="Times New Roman"/>
          <w:sz w:val="24"/>
          <w:szCs w:val="24"/>
        </w:rPr>
        <w:t>Антимонопольным органом в 2016 году выдано 3 предупреждения по ст. 10 Закона о защите конкуренции: необоснованный отказ от заключения договора водоснабжения и водоотведения, навязывание условий договора технологического присоединения, создание дискриминационных условий при оказании услуг доминирующим хозяйствующим субъектом. Указанные предупреждения, выданные антимонопольным органом, исполнены в установленные сроки.</w:t>
      </w:r>
    </w:p>
    <w:p w:rsidR="00856A5D" w:rsidRPr="00F01CEB" w:rsidRDefault="00856A5D" w:rsidP="00856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CEB">
        <w:rPr>
          <w:rFonts w:ascii="Times New Roman" w:hAnsi="Times New Roman" w:cs="Times New Roman"/>
          <w:sz w:val="24"/>
          <w:szCs w:val="24"/>
        </w:rPr>
        <w:t xml:space="preserve">По ст. 14.2, ст. 14.8 Закона о защите конкуренции, которые устанавливают запрет на недобросовестную конкуренцию, выдано 5 предупреждений, в том числе: введение в заблуждение заказчика при проведении торгов, осуществление пассажирских перевозок по регулярному маршруту в отсутствие договора. </w:t>
      </w:r>
    </w:p>
    <w:p w:rsidR="00856A5D" w:rsidRPr="00F01CEB" w:rsidRDefault="00856A5D" w:rsidP="00856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CEB">
        <w:rPr>
          <w:rFonts w:ascii="Times New Roman" w:hAnsi="Times New Roman" w:cs="Times New Roman"/>
          <w:sz w:val="24"/>
          <w:szCs w:val="24"/>
        </w:rPr>
        <w:t>Нарушения, выявленные Коми УФАС России, по результатам рассмотрения дел по статье 10 Закона о защите конкуренции касаются следующих сфер: злоупотребление доминирующим положением на товарных рынках водоснабжения и водоотведения, теплоснабжения, железнодорожных перевозок, по статье 11 – заключение запрёщенных антимонопольным законодательством соглашений при проведении электронных аукционов, на рынке услуг страхования.</w:t>
      </w:r>
    </w:p>
    <w:p w:rsidR="00856A5D" w:rsidRPr="00F01CEB" w:rsidRDefault="00856A5D" w:rsidP="00856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CEB">
        <w:rPr>
          <w:rFonts w:ascii="Times New Roman" w:hAnsi="Times New Roman" w:cs="Times New Roman"/>
          <w:sz w:val="24"/>
          <w:szCs w:val="24"/>
        </w:rPr>
        <w:t xml:space="preserve">За 2016 год, истекший период 2017 года Коми УФАС России проведено 5 проверок соблюдения хозяйствующими субъектами требований ст. 10, ст. 11, ст. 11.1 Закона о защите конкуренции. По результатам проведённых проверок в действиях двух подконтрольных субъектов выявлены признаки нарушения обязательных требований антимонопольного законодательства: в отношении одного из них рассмотрено антимонопольное дело, установлено нарушение, выдано предписание о прекращении злоупотребления доминирующим положением, в отношении второго хозяйствующего субъекта решается вопрос о возбуждении антимонопольного дела.  </w:t>
      </w:r>
    </w:p>
    <w:p w:rsidR="00856A5D" w:rsidRPr="00F01CEB" w:rsidRDefault="00856A5D" w:rsidP="00856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CEB">
        <w:rPr>
          <w:rFonts w:ascii="Times New Roman" w:hAnsi="Times New Roman" w:cs="Times New Roman"/>
          <w:sz w:val="24"/>
          <w:szCs w:val="24"/>
        </w:rPr>
        <w:lastRenderedPageBreak/>
        <w:t xml:space="preserve">Коми УФАС России в 2016 году наложено административных штрафов за нарушения требований антимонопольного законодательства  в размере 1 550 000 рублей. </w:t>
      </w:r>
    </w:p>
    <w:p w:rsidR="00856A5D" w:rsidRPr="00F01CEB" w:rsidRDefault="00856A5D" w:rsidP="00856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CEB">
        <w:rPr>
          <w:rFonts w:ascii="Times New Roman" w:hAnsi="Times New Roman" w:cs="Times New Roman"/>
          <w:sz w:val="24"/>
          <w:szCs w:val="24"/>
        </w:rPr>
        <w:t xml:space="preserve">В судебном порядке было обжаловано: 6 решений антимонопольного органа, вынесенных по результатам рассмотрения дел по ст. 10 и ст. 11 Закона о защите конкуренции, законными из них признаны 5 решений; 9 постановлений о привлечении к административной ответственности, во всех случаях суд признал наличие состава административного правонарушения и законность привлечения к административной ответственности. </w:t>
      </w:r>
      <w:proofErr w:type="gramEnd"/>
    </w:p>
    <w:p w:rsidR="00856A5D" w:rsidRPr="00F01CEB" w:rsidRDefault="00856A5D" w:rsidP="00856A5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CEB">
        <w:rPr>
          <w:rFonts w:ascii="Times New Roman" w:hAnsi="Times New Roman" w:cs="Times New Roman"/>
          <w:sz w:val="24"/>
          <w:szCs w:val="24"/>
        </w:rPr>
        <w:t>С 05.01.2016 вступили изменения в ст. 10 Закона о защите конкуренции (Федеральный закон № 275-ФЗ от 05.10.2015), в соответствии с которыми из компетенции антимонопольного органа исключена защита конкретных физических лиц, впредь защите подлежат интересы хозяйствующих субъектов в сфере предпринимательской деятельности либо неопределённого круга потребителей.</w:t>
      </w:r>
    </w:p>
    <w:p w:rsidR="00856A5D" w:rsidRPr="00F01CEB" w:rsidRDefault="00856A5D" w:rsidP="00856A5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CEB">
        <w:rPr>
          <w:rFonts w:ascii="Times New Roman" w:hAnsi="Times New Roman" w:cs="Times New Roman"/>
          <w:sz w:val="24"/>
          <w:szCs w:val="24"/>
        </w:rPr>
        <w:t xml:space="preserve">        Возможность точно определить количество лиц, права и интересы которых нарушены (ущемлены), индивидуализировать каждого из них и определить его права и обязанности указывает на определённость круга лиц.</w:t>
      </w:r>
    </w:p>
    <w:p w:rsidR="00856A5D" w:rsidRPr="00F01CEB" w:rsidRDefault="00856A5D" w:rsidP="00856A5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CE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01CEB">
        <w:rPr>
          <w:rFonts w:ascii="Times New Roman" w:hAnsi="Times New Roman" w:cs="Times New Roman"/>
          <w:sz w:val="24"/>
          <w:szCs w:val="24"/>
        </w:rPr>
        <w:t>Злоупотреблением</w:t>
      </w:r>
      <w:proofErr w:type="gramEnd"/>
      <w:r w:rsidRPr="00F01CEB">
        <w:rPr>
          <w:rFonts w:ascii="Times New Roman" w:hAnsi="Times New Roman" w:cs="Times New Roman"/>
          <w:sz w:val="24"/>
          <w:szCs w:val="24"/>
        </w:rPr>
        <w:t xml:space="preserve"> доминирующим положением, результатом которого является или может являться ущемление интересов неопределенного круга потребителей может быть, например, установление ли поддержание доминирующим хозяйствующим субъектом монопольно высокой или монопольно низкой цены товара. </w:t>
      </w:r>
    </w:p>
    <w:p w:rsidR="00856A5D" w:rsidRPr="00F01CEB" w:rsidRDefault="00856A5D" w:rsidP="00856A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01CEB">
        <w:rPr>
          <w:rFonts w:ascii="Times New Roman" w:hAnsi="Times New Roman"/>
          <w:sz w:val="24"/>
          <w:szCs w:val="24"/>
        </w:rPr>
        <w:t>Вместе с тем, имеют место случаи, когда граждане заявляют о действиях хозяйствующих субъектов, связанных  с нарушением правил  подключения (технологического присоединения) к соответствующим сетям: электрическим сетям, тепловым сетям, газораспределительным сетям или централизованным системам горячего водоснабжения, холодного водоснабжения и водоотведения, к магистральным нефтепроводам и (или) магистральным нефтепродуктопроводам.</w:t>
      </w:r>
    </w:p>
    <w:p w:rsidR="00856A5D" w:rsidRPr="00F01CEB" w:rsidRDefault="00856A5D" w:rsidP="00856A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01CEB">
        <w:rPr>
          <w:rFonts w:ascii="Times New Roman" w:hAnsi="Times New Roman"/>
          <w:sz w:val="24"/>
          <w:szCs w:val="24"/>
        </w:rPr>
        <w:t xml:space="preserve">В таких случаях принимается решение о возбуждении дела об административном правонарушении, ответственность за совершение которого предусмотрена ст. 9.21 </w:t>
      </w:r>
      <w:proofErr w:type="spellStart"/>
      <w:r w:rsidRPr="00F01CEB">
        <w:rPr>
          <w:rFonts w:ascii="Times New Roman" w:hAnsi="Times New Roman"/>
          <w:sz w:val="24"/>
          <w:szCs w:val="24"/>
        </w:rPr>
        <w:t>КоАП</w:t>
      </w:r>
      <w:proofErr w:type="spellEnd"/>
      <w:r w:rsidRPr="00F01CEB">
        <w:rPr>
          <w:rFonts w:ascii="Times New Roman" w:hAnsi="Times New Roman"/>
          <w:sz w:val="24"/>
          <w:szCs w:val="24"/>
        </w:rPr>
        <w:t xml:space="preserve"> РФ. </w:t>
      </w:r>
    </w:p>
    <w:p w:rsidR="00856A5D" w:rsidRPr="00F01CEB" w:rsidRDefault="00856A5D" w:rsidP="00856A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1CEB">
        <w:rPr>
          <w:rFonts w:ascii="Times New Roman" w:hAnsi="Times New Roman"/>
          <w:sz w:val="24"/>
          <w:szCs w:val="24"/>
        </w:rPr>
        <w:t xml:space="preserve">Также данной статьёй предусмотрена административная ответственность  за нарушение собственником или иным законным владельцем объекта </w:t>
      </w:r>
      <w:proofErr w:type="spellStart"/>
      <w:r w:rsidRPr="00F01CEB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F01CEB">
        <w:rPr>
          <w:rFonts w:ascii="Times New Roman" w:hAnsi="Times New Roman"/>
          <w:sz w:val="24"/>
          <w:szCs w:val="24"/>
        </w:rPr>
        <w:t xml:space="preserve"> хозяйства правил </w:t>
      </w:r>
      <w:proofErr w:type="spellStart"/>
      <w:r w:rsidRPr="00F01CEB">
        <w:rPr>
          <w:rFonts w:ascii="Times New Roman" w:hAnsi="Times New Roman"/>
          <w:sz w:val="24"/>
          <w:szCs w:val="24"/>
        </w:rPr>
        <w:t>недискриминационного</w:t>
      </w:r>
      <w:proofErr w:type="spellEnd"/>
      <w:r w:rsidRPr="00F01CEB">
        <w:rPr>
          <w:rFonts w:ascii="Times New Roman" w:hAnsi="Times New Roman"/>
          <w:sz w:val="24"/>
          <w:szCs w:val="24"/>
        </w:rPr>
        <w:t xml:space="preserve"> доступа к услугам по передаче электрической энергии, либо препятствование собственником или иным законным владельцем водопроводных и (или) канализационных сетей транспортировке воды по их водопроводным сетям и (или) транспортировке сточных вод по их канализационным сетям.</w:t>
      </w:r>
      <w:proofErr w:type="gramEnd"/>
    </w:p>
    <w:p w:rsidR="00856A5D" w:rsidRPr="00F01CEB" w:rsidRDefault="00856A5D" w:rsidP="00856A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1CEB">
        <w:rPr>
          <w:rFonts w:ascii="Times New Roman" w:hAnsi="Times New Roman"/>
          <w:sz w:val="24"/>
          <w:szCs w:val="24"/>
        </w:rPr>
        <w:t>Кроме того, имеют место случаи, когда обязанным в соответствии с положениями ч. 9 ст. 13 Федерального закона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лицом нарушается порядок установки, замены, эксплуатации приборов учёта используемых энергетических ресурсов в отношении конкретного гражданина – собственника жилого дома или собственников помещений в МКД.</w:t>
      </w:r>
      <w:proofErr w:type="gramEnd"/>
    </w:p>
    <w:p w:rsidR="00856A5D" w:rsidRPr="00F01CEB" w:rsidRDefault="00856A5D" w:rsidP="00856A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01CEB">
        <w:rPr>
          <w:rFonts w:ascii="Times New Roman" w:hAnsi="Times New Roman"/>
          <w:sz w:val="24"/>
          <w:szCs w:val="24"/>
        </w:rPr>
        <w:t xml:space="preserve">Квалификация действий (бездействия) таких лиц по </w:t>
      </w:r>
      <w:proofErr w:type="gramStart"/>
      <w:r w:rsidRPr="00F01CEB">
        <w:rPr>
          <w:rFonts w:ascii="Times New Roman" w:hAnsi="Times New Roman"/>
          <w:sz w:val="24"/>
          <w:szCs w:val="24"/>
        </w:rPr>
        <w:t>ч</w:t>
      </w:r>
      <w:proofErr w:type="gramEnd"/>
      <w:r w:rsidRPr="00F01CEB">
        <w:rPr>
          <w:rFonts w:ascii="Times New Roman" w:hAnsi="Times New Roman"/>
          <w:sz w:val="24"/>
          <w:szCs w:val="24"/>
        </w:rPr>
        <w:t xml:space="preserve">. 1 ст. 10 Закона о защите конкуренции не производится, при этом такие действия оцениваются на предмет наличия состава административного правонарушения, предусмотренного ч. 12 ст. 9.16 </w:t>
      </w:r>
      <w:proofErr w:type="spellStart"/>
      <w:r w:rsidRPr="00F01CEB">
        <w:rPr>
          <w:rFonts w:ascii="Times New Roman" w:hAnsi="Times New Roman"/>
          <w:sz w:val="24"/>
          <w:szCs w:val="24"/>
        </w:rPr>
        <w:t>КоАП</w:t>
      </w:r>
      <w:proofErr w:type="spellEnd"/>
      <w:r w:rsidRPr="00F01CEB">
        <w:rPr>
          <w:rFonts w:ascii="Times New Roman" w:hAnsi="Times New Roman"/>
          <w:sz w:val="24"/>
          <w:szCs w:val="24"/>
        </w:rPr>
        <w:t xml:space="preserve"> РФ.</w:t>
      </w:r>
    </w:p>
    <w:p w:rsidR="00856A5D" w:rsidRPr="00F01CEB" w:rsidRDefault="00856A5D" w:rsidP="00856A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01CEB">
        <w:rPr>
          <w:rFonts w:ascii="Times New Roman" w:hAnsi="Times New Roman"/>
          <w:sz w:val="24"/>
          <w:szCs w:val="24"/>
        </w:rPr>
        <w:t xml:space="preserve">Закон № 275-ФЗ, изменяя ч. 1 ст. 11 Закона о защите конкуренции, предусматривает, что картелем </w:t>
      </w:r>
      <w:proofErr w:type="gramStart"/>
      <w:r w:rsidRPr="00F01CEB">
        <w:rPr>
          <w:rFonts w:ascii="Times New Roman" w:hAnsi="Times New Roman"/>
          <w:sz w:val="24"/>
          <w:szCs w:val="24"/>
        </w:rPr>
        <w:t>могут</w:t>
      </w:r>
      <w:proofErr w:type="gramEnd"/>
      <w:r w:rsidRPr="00F01CEB">
        <w:rPr>
          <w:rFonts w:ascii="Times New Roman" w:hAnsi="Times New Roman"/>
          <w:sz w:val="24"/>
          <w:szCs w:val="24"/>
        </w:rPr>
        <w:t xml:space="preserve"> признаны не только соглашения хозяйствующих субъектов, осуществляющих продажу товаров на одном и том же товарном рынке, но и соглашения хозяйствующих субъектов, осуществляющих их приобретение, то есть не являющихся конкурентами в сфере потребления таких товаров (картель покупателей).</w:t>
      </w:r>
    </w:p>
    <w:p w:rsidR="00856A5D" w:rsidRPr="00F01CEB" w:rsidRDefault="00856A5D" w:rsidP="00856A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01CEB">
        <w:rPr>
          <w:rFonts w:ascii="Times New Roman" w:hAnsi="Times New Roman"/>
          <w:sz w:val="24"/>
          <w:szCs w:val="24"/>
        </w:rPr>
        <w:t xml:space="preserve">Вместе с тем, лица, являющиеся приобретателями товара для собственного потребления, не связанного с осуществлением деятельности, приносящей доход, не </w:t>
      </w:r>
      <w:r w:rsidRPr="00F01CEB">
        <w:rPr>
          <w:rFonts w:ascii="Times New Roman" w:hAnsi="Times New Roman"/>
          <w:sz w:val="24"/>
          <w:szCs w:val="24"/>
        </w:rPr>
        <w:lastRenderedPageBreak/>
        <w:t xml:space="preserve">являются хозяйствующими субъектами, и их соглашения не будут подпадать под действие </w:t>
      </w:r>
      <w:proofErr w:type="gramStart"/>
      <w:r w:rsidRPr="00F01CEB">
        <w:rPr>
          <w:rFonts w:ascii="Times New Roman" w:hAnsi="Times New Roman"/>
          <w:sz w:val="24"/>
          <w:szCs w:val="24"/>
        </w:rPr>
        <w:t>ч</w:t>
      </w:r>
      <w:proofErr w:type="gramEnd"/>
      <w:r w:rsidRPr="00F01CEB">
        <w:rPr>
          <w:rFonts w:ascii="Times New Roman" w:hAnsi="Times New Roman"/>
          <w:sz w:val="24"/>
          <w:szCs w:val="24"/>
        </w:rPr>
        <w:t>. 1 ст. 11 Закона о защите конкуренции.</w:t>
      </w:r>
    </w:p>
    <w:p w:rsidR="00856A5D" w:rsidRPr="00F01CEB" w:rsidRDefault="00856A5D" w:rsidP="00856A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01CEB">
        <w:rPr>
          <w:rFonts w:ascii="Times New Roman" w:hAnsi="Times New Roman"/>
          <w:sz w:val="24"/>
          <w:szCs w:val="24"/>
        </w:rPr>
        <w:t>Также Законом № 275-ФЗ Закон о защите конкуренции дополнен новой главой 2</w:t>
      </w:r>
      <w:r w:rsidRPr="00F01CEB">
        <w:rPr>
          <w:rFonts w:ascii="Times New Roman" w:hAnsi="Times New Roman"/>
          <w:sz w:val="24"/>
          <w:szCs w:val="24"/>
          <w:vertAlign w:val="superscript"/>
        </w:rPr>
        <w:t>1</w:t>
      </w:r>
      <w:r w:rsidRPr="00F01CEB">
        <w:rPr>
          <w:rFonts w:ascii="Times New Roman" w:hAnsi="Times New Roman"/>
          <w:sz w:val="24"/>
          <w:szCs w:val="24"/>
        </w:rPr>
        <w:t>, детализирующий перечень форм недобросовестной конкуренции, одновременно признана утратившей силу статья 14 Закона о защите конкуренции.</w:t>
      </w:r>
    </w:p>
    <w:p w:rsidR="00856A5D" w:rsidRPr="00F01CEB" w:rsidRDefault="00856A5D" w:rsidP="00856A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01CEB">
        <w:rPr>
          <w:rFonts w:ascii="Times New Roman" w:hAnsi="Times New Roman"/>
          <w:sz w:val="24"/>
          <w:szCs w:val="24"/>
        </w:rPr>
        <w:t>В настоящее время глава 2</w:t>
      </w:r>
      <w:r w:rsidRPr="00F01CEB">
        <w:rPr>
          <w:rFonts w:ascii="Times New Roman" w:hAnsi="Times New Roman"/>
          <w:sz w:val="24"/>
          <w:szCs w:val="24"/>
          <w:vertAlign w:val="superscript"/>
        </w:rPr>
        <w:t>1</w:t>
      </w:r>
      <w:r w:rsidRPr="00F01CEB">
        <w:rPr>
          <w:rFonts w:ascii="Times New Roman" w:hAnsi="Times New Roman"/>
          <w:sz w:val="24"/>
          <w:szCs w:val="24"/>
        </w:rPr>
        <w:t xml:space="preserve"> выделяет следующие формы недобросовестной конкуренции:</w:t>
      </w:r>
    </w:p>
    <w:p w:rsidR="00856A5D" w:rsidRPr="00F01CEB" w:rsidRDefault="00856A5D" w:rsidP="00856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EB">
        <w:rPr>
          <w:rFonts w:ascii="Times New Roman" w:eastAsia="Calibri" w:hAnsi="Times New Roman" w:cs="Times New Roman"/>
          <w:sz w:val="24"/>
          <w:szCs w:val="24"/>
        </w:rPr>
        <w:t>- запрет на недобросовестную конкуренцию путем дискредитации (статья 14.1);</w:t>
      </w:r>
    </w:p>
    <w:p w:rsidR="00856A5D" w:rsidRPr="00F01CEB" w:rsidRDefault="00856A5D" w:rsidP="00856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EB">
        <w:rPr>
          <w:rFonts w:ascii="Times New Roman" w:eastAsia="Calibri" w:hAnsi="Times New Roman" w:cs="Times New Roman"/>
          <w:sz w:val="24"/>
          <w:szCs w:val="24"/>
        </w:rPr>
        <w:t>- запрет на недобросовестную конкуренцию путем введения в заблуждение (статья 14.2);</w:t>
      </w:r>
    </w:p>
    <w:p w:rsidR="00856A5D" w:rsidRPr="00F01CEB" w:rsidRDefault="00856A5D" w:rsidP="00856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EB">
        <w:rPr>
          <w:rFonts w:ascii="Times New Roman" w:eastAsia="Calibri" w:hAnsi="Times New Roman" w:cs="Times New Roman"/>
          <w:sz w:val="24"/>
          <w:szCs w:val="24"/>
        </w:rPr>
        <w:t>- запрет на недобросовестную конкуренцию путем некорректного сравнения (статья 14.3);</w:t>
      </w:r>
    </w:p>
    <w:p w:rsidR="00856A5D" w:rsidRPr="00F01CEB" w:rsidRDefault="00856A5D" w:rsidP="00856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EB">
        <w:rPr>
          <w:rFonts w:ascii="Times New Roman" w:eastAsia="Calibri" w:hAnsi="Times New Roman" w:cs="Times New Roman"/>
          <w:sz w:val="24"/>
          <w:szCs w:val="24"/>
        </w:rPr>
        <w:t>- запрет на недобросовестную конкуренцию, связанную с приобретением и использованием исключительного права на средства индивидуализации юридического лица, средства индивидуализации товаров, работ или услуг (статья 14.4);</w:t>
      </w:r>
    </w:p>
    <w:p w:rsidR="00856A5D" w:rsidRPr="00F01CEB" w:rsidRDefault="00856A5D" w:rsidP="00856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EB">
        <w:rPr>
          <w:rFonts w:ascii="Times New Roman" w:eastAsia="Calibri" w:hAnsi="Times New Roman" w:cs="Times New Roman"/>
          <w:sz w:val="24"/>
          <w:szCs w:val="24"/>
        </w:rPr>
        <w:t>- запрет на недобросовестную конкуренцию, связанную с использованием результатов интеллектуальной деятельности (статья 14.5);</w:t>
      </w:r>
    </w:p>
    <w:p w:rsidR="00856A5D" w:rsidRPr="00F01CEB" w:rsidRDefault="00856A5D" w:rsidP="00856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EB">
        <w:rPr>
          <w:rFonts w:ascii="Times New Roman" w:eastAsia="Calibri" w:hAnsi="Times New Roman" w:cs="Times New Roman"/>
          <w:sz w:val="24"/>
          <w:szCs w:val="24"/>
        </w:rPr>
        <w:t>- запрет на недобросовестную конкуренцию, связанную с созданием смешения (статья 14.6);</w:t>
      </w:r>
    </w:p>
    <w:p w:rsidR="00856A5D" w:rsidRPr="00F01CEB" w:rsidRDefault="00856A5D" w:rsidP="00856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CEB">
        <w:rPr>
          <w:rFonts w:ascii="Times New Roman" w:eastAsia="Calibri" w:hAnsi="Times New Roman" w:cs="Times New Roman"/>
          <w:sz w:val="24"/>
          <w:szCs w:val="24"/>
        </w:rPr>
        <w:t>- запрет на недобросовестную конкуренцию, связанную с незаконным получением, использованием, разглашением информации, составляющей коммерческую или иную охраняемую законом тайну (статья 14.7</w:t>
      </w:r>
      <w:r w:rsidRPr="00F01CEB">
        <w:rPr>
          <w:rFonts w:ascii="Times New Roman" w:hAnsi="Times New Roman" w:cs="Times New Roman"/>
          <w:sz w:val="24"/>
          <w:szCs w:val="24"/>
        </w:rPr>
        <w:t>);</w:t>
      </w:r>
    </w:p>
    <w:p w:rsidR="00856A5D" w:rsidRPr="00F01CEB" w:rsidRDefault="00856A5D" w:rsidP="00856A5D">
      <w:pPr>
        <w:pStyle w:val="ConsPlusNormal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01CEB">
        <w:rPr>
          <w:rFonts w:ascii="Times New Roman" w:hAnsi="Times New Roman"/>
          <w:sz w:val="24"/>
          <w:szCs w:val="24"/>
        </w:rPr>
        <w:t>- запрет на иные формы недобросовестной конкуренции (статья 14.8).</w:t>
      </w:r>
    </w:p>
    <w:p w:rsidR="00856A5D" w:rsidRPr="00F01CEB" w:rsidRDefault="00856A5D" w:rsidP="00856A5D">
      <w:pPr>
        <w:pStyle w:val="ConsPlusNormal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01CEB">
        <w:rPr>
          <w:rFonts w:ascii="Times New Roman" w:hAnsi="Times New Roman"/>
          <w:sz w:val="24"/>
          <w:szCs w:val="24"/>
        </w:rPr>
        <w:t>Таким образом, перечень форм недобросовестной конкуренции не является исчерпывающим, что напрямую установлено статьёй 14.8 Закона о защите конкуренции.</w:t>
      </w:r>
    </w:p>
    <w:p w:rsidR="00856A5D" w:rsidRPr="00F01CEB" w:rsidRDefault="00856A5D" w:rsidP="00856A5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E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расширен перечень оснований для выдачи предупреждения.</w:t>
      </w:r>
    </w:p>
    <w:p w:rsidR="00856A5D" w:rsidRPr="00F01CEB" w:rsidRDefault="00856A5D" w:rsidP="00856A5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C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ранее существовавших оснований выдачи предупреждения хозяйствующему субъекту, занимающему доминирующее положение, в случае выявления признаков нарушения пунктов 3 (навязывание контрагенту условий договора, невыгодных для него и не относящихся к предмету договора) и 5 (экономически или технологически не обоснованные отказ либо уклонение от заключения договора) части 1 статьи 10 Закона о защите конкуренции, новой редакцией предусмотрена выдача предупреждений в случае выявления</w:t>
      </w:r>
      <w:proofErr w:type="gramEnd"/>
      <w:r w:rsidRPr="00F01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признаков нарушения:</w:t>
      </w:r>
    </w:p>
    <w:p w:rsidR="00856A5D" w:rsidRPr="00F01CEB" w:rsidRDefault="00856A5D" w:rsidP="00856A5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пункта 6 (экономически, технологически и иным образом не обоснованное установление различных цен доминирующим хозяйствующим субъектом) части 1 статьи 10,</w:t>
      </w:r>
    </w:p>
    <w:p w:rsidR="00856A5D" w:rsidRPr="00F01CEB" w:rsidRDefault="00856A5D" w:rsidP="00856A5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пункта 8 (создание дискриминационных условий доминирующим хозяйствующим субъектом) части 1 статьи 10,</w:t>
      </w:r>
    </w:p>
    <w:p w:rsidR="00856A5D" w:rsidRPr="00F01CEB" w:rsidRDefault="00856A5D" w:rsidP="00856A5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C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статей 14</w:t>
      </w:r>
      <w:r w:rsidRPr="00F01C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F01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(запрет на недобросовестную конкуренцию путем дискредитации), 14</w:t>
      </w:r>
      <w:r w:rsidRPr="00F01C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F01CEB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(запрет на недобросовестную конкуренцию путем введения в заблуждение), 14</w:t>
      </w:r>
      <w:r w:rsidRPr="00F01C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01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(запрет на недобросовестную конкуренцию путем некорректного сравнения), 14</w:t>
      </w:r>
      <w:r w:rsidRPr="00F01C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F01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(запрет на недобросовестную конкуренцию, связанную с незаконным получением, использованием, разглашением информации, составляющей коммерческую или иную охраняемую законом тайну), 14</w:t>
      </w:r>
      <w:r w:rsidRPr="00F01C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8 </w:t>
      </w:r>
      <w:r w:rsidRPr="00F01CEB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(запрет на иные формы недобросовестной конкуренции).</w:t>
      </w:r>
      <w:proofErr w:type="gramEnd"/>
    </w:p>
    <w:p w:rsidR="00856A5D" w:rsidRPr="00F01CEB" w:rsidRDefault="00856A5D" w:rsidP="00856A5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Изменена часть 8 статьи 39</w:t>
      </w:r>
      <w:r w:rsidRPr="00F01C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F01C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 защите конкуренции.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срок, не превышающий десяти рабочих дней со дня истечения срока, установленного для выполнения предупреждения.</w:t>
      </w:r>
    </w:p>
    <w:p w:rsidR="00856A5D" w:rsidRPr="00F01CEB" w:rsidRDefault="00856A5D" w:rsidP="00856A5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обратить внимание, что часть 8 статьи 44 Закона о защите конкуренции дополняется пунктом 3, согласно которому по результатам рассмотрения заявления, </w:t>
      </w:r>
      <w:r w:rsidRPr="00F01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материалов антимонопольный орган может принять решение, в том числе, о выдаче предупреждения в соответствии со статьей 39</w:t>
      </w:r>
      <w:r w:rsidRPr="00F01C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F01C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 защите конкуренции.</w:t>
      </w:r>
    </w:p>
    <w:p w:rsidR="00856A5D" w:rsidRPr="00F01CEB" w:rsidRDefault="00856A5D" w:rsidP="00856A5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EB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вступлением в силу Закона № 275-ФЗ комиссия антимонопольного органа по рассмотрению дела о нарушении антимонопольного законодательства помимо предупреждений, определений, решений и предписаний принимает такой акт, как заключение об обстоятельствах дела (часть 1 статьи 41 Закона о защите конкуренции).</w:t>
      </w:r>
    </w:p>
    <w:p w:rsidR="00856A5D" w:rsidRPr="00F01CEB" w:rsidRDefault="00856A5D" w:rsidP="00856A5D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(бездействии) ответчика по делу нарушения антимонопольного законодательства (часть 1 статьи 48</w:t>
      </w:r>
      <w:r w:rsidRPr="00F01C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F01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защите конкуренции). Заключение об обстоятельствах дела оформляется в виде отдельного документа, подписывается председателем и членами комиссии, и подлежит направлению лицам, участвующим в деле.</w:t>
      </w:r>
    </w:p>
    <w:p w:rsidR="00856A5D" w:rsidRPr="00F01CEB" w:rsidRDefault="00856A5D" w:rsidP="00856A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01C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1CE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частями 5 и 6 статьи 48</w:t>
      </w:r>
      <w:r w:rsidRPr="00F01C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1 </w:t>
      </w:r>
      <w:r w:rsidRPr="00F01CEB">
        <w:rPr>
          <w:rFonts w:ascii="Times New Roman" w:eastAsia="Times New Roman" w:hAnsi="Times New Roman"/>
          <w:sz w:val="24"/>
          <w:szCs w:val="24"/>
          <w:lang w:eastAsia="ru-RU"/>
        </w:rPr>
        <w:t>Закона о защите конкуренции лица, участвующие в деле, вправе представить комиссии пояснения, доказательства и приводить доводы в письменной форме в отношении обстоятельств, изложенных в заключении об обстоятельствах дела, до окончания рассмотрения дела о нарушении антимонопольного законодательства и оглашения резолютивной части решения по нему на заседании комиссии.</w:t>
      </w:r>
      <w:proofErr w:type="gramEnd"/>
    </w:p>
    <w:p w:rsidR="00856A5D" w:rsidRPr="00F01CEB" w:rsidRDefault="00856A5D" w:rsidP="00856A5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C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51 Закона о защите конкуренции в редакции Закона № 275-ФЗ лицо, которому выдано предписание о перечислении в федеральный бюджет дохода, полученного от монополистической деятельности или недобросовестной конкуренции, не может быть привлечено к административной ответственности за нарушение антимонопольного законодательства, в отношении которого выдано данное предписание, если данное предписание исполнено.</w:t>
      </w:r>
      <w:proofErr w:type="gramEnd"/>
    </w:p>
    <w:p w:rsidR="00856A5D" w:rsidRPr="00F01CEB" w:rsidRDefault="00856A5D" w:rsidP="00856A5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F01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F01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также включается положение, предполагающее недопустимость привлечения в соответствии со статьями 14.31, 14.32, 14.33 </w:t>
      </w:r>
      <w:proofErr w:type="spellStart"/>
      <w:r w:rsidRPr="00F01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F01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к административной ответственности лица, которому выдано предписание о перечислении в федеральный бюджет дохода, полученного от монополистической деятельности или недобросовестной конкуренции, в случае исполнения субъектом такого предписания (пункт 5 примечания к статье 14.31 </w:t>
      </w:r>
      <w:proofErr w:type="spellStart"/>
      <w:r w:rsidRPr="00F01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F01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РФ).</w:t>
      </w:r>
      <w:proofErr w:type="gramEnd"/>
    </w:p>
    <w:p w:rsidR="00856A5D" w:rsidRPr="00F01CEB" w:rsidRDefault="00856A5D" w:rsidP="00856A5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C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дохода, полученного вследствие нарушения антимонопольного законодательства, либо о привлечении указанного лица к административной ответственности в виде административного штрафа, выраженного в величине кратной сумме выручки правонарушителя от реализации товара, на</w:t>
      </w:r>
      <w:proofErr w:type="gramEnd"/>
      <w:r w:rsidRPr="00F01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1CE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</w:t>
      </w:r>
      <w:proofErr w:type="gramEnd"/>
      <w:r w:rsidRPr="00F01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совершено правонарушение.</w:t>
      </w:r>
    </w:p>
    <w:p w:rsidR="00856A5D" w:rsidRDefault="00856A5D" w:rsidP="00856A5D">
      <w:pPr>
        <w:pStyle w:val="a6"/>
        <w:spacing w:before="0" w:beforeAutospacing="0" w:after="0" w:afterAutospacing="0"/>
        <w:ind w:firstLine="709"/>
        <w:jc w:val="both"/>
      </w:pPr>
      <w:r w:rsidRPr="00F01CEB">
        <w:t>Кроме того, с 04.07.2016 вступили в силу изменения в ст. 5 Закона о защите конкуренции (Федеральный закон № 264-ФЗ от 03.07.2016).</w:t>
      </w:r>
    </w:p>
    <w:p w:rsidR="00856A5D" w:rsidRPr="00F01CEB" w:rsidRDefault="00856A5D" w:rsidP="00856A5D">
      <w:pPr>
        <w:pStyle w:val="a6"/>
        <w:spacing w:before="0" w:beforeAutospacing="0" w:after="0" w:afterAutospacing="0"/>
        <w:ind w:firstLine="709"/>
        <w:jc w:val="both"/>
      </w:pPr>
      <w:r w:rsidRPr="00F01CEB">
        <w:t xml:space="preserve">Одним из существенных изменений, которые вносит Закон № 264-ФЗ, является введение иммунитетов для определенных Законом № 264-ФЗ хозяйствующих субъектов в отношении злоупотребления ими доминирующим положением и заключения отдельных </w:t>
      </w:r>
      <w:proofErr w:type="spellStart"/>
      <w:r w:rsidRPr="00F01CEB">
        <w:t>антиконкурентных</w:t>
      </w:r>
      <w:proofErr w:type="spellEnd"/>
      <w:r w:rsidRPr="00F01CEB">
        <w:t xml:space="preserve"> соглашений.</w:t>
      </w:r>
    </w:p>
    <w:p w:rsidR="00856A5D" w:rsidRPr="00F01CEB" w:rsidRDefault="00856A5D" w:rsidP="00856A5D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F01CEB">
        <w:t>Так, Закон № 264-ФЗ вводит правило, в соответствии с которым не может быть признано доминирующим положение хозяйствующего субъекта — юридического лица, учредителем (участником) которого являются одно физическое лицо (в том числе зарегистрированное в качестве индивидуального предпринимателя) или несколько физических лиц, если выручка от реализации товаров за последний календарный год такого хозяйствующего субъекта не превышает четыреста миллионов рублей.</w:t>
      </w:r>
      <w:proofErr w:type="gramEnd"/>
    </w:p>
    <w:p w:rsidR="00856A5D" w:rsidRPr="00F01CEB" w:rsidRDefault="00856A5D" w:rsidP="00856A5D">
      <w:pPr>
        <w:pStyle w:val="a6"/>
        <w:spacing w:before="0" w:beforeAutospacing="0" w:after="0" w:afterAutospacing="0"/>
        <w:ind w:firstLine="709"/>
        <w:jc w:val="both"/>
      </w:pPr>
      <w:r w:rsidRPr="00F01CEB">
        <w:t>Вместе с тем, для такого правила установлены исключения, в соответствии с которыми иммунитеты не предоставляются:</w:t>
      </w:r>
    </w:p>
    <w:p w:rsidR="00856A5D" w:rsidRPr="00F01CEB" w:rsidRDefault="00856A5D" w:rsidP="00856A5D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F01CEB">
        <w:lastRenderedPageBreak/>
        <w:t>- хозяйствующим субъектам, входящим в группу лиц с другим хозяйствующим субъектом или другими хозяйствующими субъектами по основаниям, предусмотренным частью 1 статьи 9 Федерального закона от 26.07.2006 № 135-ФЗ «О защите конкуренции» (далее — Закон о защите конкуренции) (за исключением хозяйствующих субъектов, входящих в группу лиц по основанию, предусмотренному пунктом 7 части 1 статьи 9 Закона о защите конкуренции;</w:t>
      </w:r>
      <w:proofErr w:type="gramEnd"/>
      <w:r w:rsidRPr="00F01CEB">
        <w:t xml:space="preserve"> хозяйствующих субъектов, входящих в группу лиц, участниками которых являются только лица, входящие в группу лиц по основанию, предусмотренному пунктом 7 части 1 статьи 9 Закона о защите конкуренции; хозяйствующего субъекта, участником которого является индивидуальный предприниматель);</w:t>
      </w:r>
    </w:p>
    <w:p w:rsidR="00856A5D" w:rsidRPr="00F01CEB" w:rsidRDefault="00856A5D" w:rsidP="00856A5D">
      <w:pPr>
        <w:pStyle w:val="a6"/>
        <w:spacing w:before="0" w:beforeAutospacing="0" w:after="0" w:afterAutospacing="0"/>
        <w:ind w:firstLine="709"/>
        <w:jc w:val="both"/>
      </w:pPr>
      <w:r w:rsidRPr="00F01CEB">
        <w:t>- финансовым организациям;</w:t>
      </w:r>
    </w:p>
    <w:p w:rsidR="00856A5D" w:rsidRPr="00F01CEB" w:rsidRDefault="00856A5D" w:rsidP="00856A5D">
      <w:pPr>
        <w:pStyle w:val="a6"/>
        <w:spacing w:before="0" w:beforeAutospacing="0" w:after="0" w:afterAutospacing="0"/>
        <w:ind w:firstLine="709"/>
        <w:jc w:val="both"/>
      </w:pPr>
      <w:r w:rsidRPr="00F01CEB">
        <w:t>- субъектам естественных монополий на товарном рынке, находящемся в состоянии естественной монополии;</w:t>
      </w:r>
    </w:p>
    <w:p w:rsidR="00856A5D" w:rsidRPr="00F01CEB" w:rsidRDefault="00856A5D" w:rsidP="00856A5D">
      <w:pPr>
        <w:pStyle w:val="a6"/>
        <w:spacing w:before="0" w:beforeAutospacing="0" w:after="0" w:afterAutospacing="0"/>
        <w:ind w:firstLine="709"/>
        <w:jc w:val="both"/>
      </w:pPr>
      <w:r w:rsidRPr="00F01CEB">
        <w:t>- хозяйствующим субъектам, имеющим в качестве учредителей или участников хозяйствующих субъектов — юридических лиц;</w:t>
      </w:r>
    </w:p>
    <w:p w:rsidR="00856A5D" w:rsidRPr="00F01CEB" w:rsidRDefault="00856A5D" w:rsidP="00856A5D">
      <w:pPr>
        <w:pStyle w:val="a6"/>
        <w:spacing w:before="0" w:beforeAutospacing="0" w:after="0" w:afterAutospacing="0"/>
        <w:ind w:firstLine="709"/>
        <w:jc w:val="both"/>
      </w:pPr>
      <w:r w:rsidRPr="00F01CEB">
        <w:t>- хозяйственным обществам, в уставном капитале которых имеется доля участия Российской Федерации, субъекта Российской Федерации и муниципального образования.</w:t>
      </w:r>
    </w:p>
    <w:p w:rsidR="00266357" w:rsidRDefault="00856A5D" w:rsidP="00856A5D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F01CEB">
        <w:t>Также в соответствии с положениями Закона № 264-ФЗ не может быть признано доминирующим положение хозяйствующего субъекта - индивидуального предпринимателя, не входящего в группу лиц с другим хозяйствующим субъектом или другими хозяйствующими субъектами по основаниям, предусмотренным частью 1 статьи 9 Закона о защите конкуренции, если выручка от реализации товаров такого хозяйствующего субъекта - индивидуального предпринимателя за последний календарный год не превышает четыреста миллионов рублей</w:t>
      </w:r>
      <w:proofErr w:type="gramEnd"/>
      <w:r w:rsidRPr="00F01CEB">
        <w:t xml:space="preserve">, </w:t>
      </w:r>
      <w:proofErr w:type="gramStart"/>
      <w:r w:rsidRPr="00F01CEB">
        <w:t>а также хозяйствующего субъекта - индивидуального предпринимателя, входящего в группу лиц с другим хозяйствующим субъектом по основанию, предусмотренному пунктом 7 части 1 статьи 9 Закона о защите конкуренции, либо входящего в группу лиц с хозяйствующим субъектом или хозяйствующими субъектами, единственным участником которого или каждого из которых являются одно или несколько лиц, входящих в группу с хозяйствующим субъектом или хозяйствующими субъектами по</w:t>
      </w:r>
      <w:proofErr w:type="gramEnd"/>
      <w:r w:rsidRPr="00F01CEB">
        <w:t xml:space="preserve"> основанию, предусмотренному пунктом 7 части 1 статьи 9 Закона о защите конкуренции, при условии, что суммарная выручка от реализации товаров таких хозяйствующих субъектов за последний календарный год не превышает четыреста миллионов рублей</w:t>
      </w:r>
      <w:r>
        <w:t>.</w:t>
      </w:r>
    </w:p>
    <w:p w:rsidR="00856A5D" w:rsidRDefault="00856A5D" w:rsidP="00856A5D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266357" w:rsidRDefault="00266357" w:rsidP="0026635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 органов власти</w:t>
      </w:r>
      <w:r w:rsidR="004C4B88">
        <w:rPr>
          <w:rFonts w:ascii="Times New Roman" w:hAnsi="Times New Roman" w:cs="Times New Roman"/>
          <w:b/>
          <w:sz w:val="24"/>
          <w:szCs w:val="24"/>
        </w:rPr>
        <w:t xml:space="preserve"> и местного самоуправления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4B88" w:rsidRPr="006E74AB" w:rsidRDefault="004C4B88" w:rsidP="006E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4AB">
        <w:rPr>
          <w:rFonts w:ascii="Times New Roman" w:hAnsi="Times New Roman" w:cs="Times New Roman"/>
          <w:sz w:val="24"/>
          <w:szCs w:val="24"/>
        </w:rPr>
        <w:t>С января 2017 года Законом о защите конкуренции закреплен механизм выдачи предупреждения до возбуждения антимонопольного дела. Добровольное исполнение предупреждения   влечет за собой не возбуждение дела и освобождение от административной ответственности.</w:t>
      </w:r>
    </w:p>
    <w:p w:rsidR="004C4B88" w:rsidRPr="006E74AB" w:rsidRDefault="00266357" w:rsidP="006E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4AB">
        <w:rPr>
          <w:rFonts w:ascii="Times New Roman" w:hAnsi="Times New Roman" w:cs="Times New Roman"/>
          <w:sz w:val="24"/>
          <w:szCs w:val="24"/>
        </w:rPr>
        <w:t xml:space="preserve">В 2016 году возбуждено </w:t>
      </w:r>
      <w:r w:rsidR="00CF778D" w:rsidRPr="006E74AB">
        <w:rPr>
          <w:rFonts w:ascii="Times New Roman" w:hAnsi="Times New Roman" w:cs="Times New Roman"/>
          <w:sz w:val="24"/>
          <w:szCs w:val="24"/>
        </w:rPr>
        <w:t>18</w:t>
      </w:r>
      <w:r w:rsidRPr="006E74AB">
        <w:rPr>
          <w:rFonts w:ascii="Times New Roman" w:hAnsi="Times New Roman" w:cs="Times New Roman"/>
          <w:sz w:val="24"/>
          <w:szCs w:val="24"/>
        </w:rPr>
        <w:t xml:space="preserve"> дел, по </w:t>
      </w:r>
      <w:proofErr w:type="gramStart"/>
      <w:r w:rsidRPr="006E74AB">
        <w:rPr>
          <w:rFonts w:ascii="Times New Roman" w:hAnsi="Times New Roman" w:cs="Times New Roman"/>
          <w:sz w:val="24"/>
          <w:szCs w:val="24"/>
        </w:rPr>
        <w:t>результатам</w:t>
      </w:r>
      <w:proofErr w:type="gramEnd"/>
      <w:r w:rsidRPr="006E74AB">
        <w:rPr>
          <w:rFonts w:ascii="Times New Roman" w:hAnsi="Times New Roman" w:cs="Times New Roman"/>
          <w:sz w:val="24"/>
          <w:szCs w:val="24"/>
        </w:rPr>
        <w:t xml:space="preserve"> рассмотрения которых принято </w:t>
      </w:r>
      <w:r w:rsidR="00CF778D" w:rsidRPr="006E74AB">
        <w:rPr>
          <w:rFonts w:ascii="Times New Roman" w:hAnsi="Times New Roman" w:cs="Times New Roman"/>
          <w:sz w:val="24"/>
          <w:szCs w:val="24"/>
        </w:rPr>
        <w:t>14</w:t>
      </w:r>
      <w:r w:rsidRPr="006E74AB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CF778D" w:rsidRPr="006E74AB">
        <w:rPr>
          <w:rFonts w:ascii="Times New Roman" w:hAnsi="Times New Roman" w:cs="Times New Roman"/>
          <w:sz w:val="24"/>
          <w:szCs w:val="24"/>
        </w:rPr>
        <w:t>й</w:t>
      </w:r>
      <w:r w:rsidRPr="006E74AB">
        <w:rPr>
          <w:rFonts w:ascii="Times New Roman" w:hAnsi="Times New Roman" w:cs="Times New Roman"/>
          <w:sz w:val="24"/>
          <w:szCs w:val="24"/>
        </w:rPr>
        <w:t xml:space="preserve"> о наличии нарушений</w:t>
      </w:r>
      <w:r w:rsidR="004C4B88" w:rsidRPr="006E74AB">
        <w:rPr>
          <w:rFonts w:ascii="Times New Roman" w:hAnsi="Times New Roman" w:cs="Times New Roman"/>
          <w:sz w:val="24"/>
          <w:szCs w:val="24"/>
        </w:rPr>
        <w:t xml:space="preserve">. </w:t>
      </w:r>
      <w:r w:rsidR="00CF778D" w:rsidRPr="006E74AB">
        <w:rPr>
          <w:rFonts w:ascii="Times New Roman" w:hAnsi="Times New Roman" w:cs="Times New Roman"/>
          <w:sz w:val="24"/>
          <w:szCs w:val="24"/>
        </w:rPr>
        <w:t xml:space="preserve">Выдано 7предписаний. </w:t>
      </w:r>
      <w:r w:rsidR="004C4B88" w:rsidRPr="006E74AB">
        <w:rPr>
          <w:rFonts w:ascii="Times New Roman" w:hAnsi="Times New Roman" w:cs="Times New Roman"/>
          <w:sz w:val="24"/>
          <w:szCs w:val="24"/>
        </w:rPr>
        <w:t>У</w:t>
      </w:r>
      <w:r w:rsidRPr="006E74AB">
        <w:rPr>
          <w:rFonts w:ascii="Times New Roman" w:hAnsi="Times New Roman" w:cs="Times New Roman"/>
          <w:sz w:val="24"/>
          <w:szCs w:val="24"/>
        </w:rPr>
        <w:t>странено 7 выявленных нарушений до возбуждения дела (выполнено 7 предупреждений).</w:t>
      </w:r>
      <w:r w:rsidR="00AB120A">
        <w:rPr>
          <w:rFonts w:ascii="Times New Roman" w:hAnsi="Times New Roman" w:cs="Times New Roman"/>
          <w:sz w:val="24"/>
          <w:szCs w:val="24"/>
        </w:rPr>
        <w:t xml:space="preserve"> </w:t>
      </w:r>
      <w:r w:rsidR="004C4B88" w:rsidRPr="006E74AB">
        <w:rPr>
          <w:rFonts w:ascii="Times New Roman" w:hAnsi="Times New Roman" w:cs="Times New Roman"/>
          <w:sz w:val="24"/>
          <w:szCs w:val="24"/>
        </w:rPr>
        <w:t>В первом полугодии 2017 года</w:t>
      </w:r>
      <w:r w:rsidR="00CF778D" w:rsidRPr="006E74AB">
        <w:rPr>
          <w:rFonts w:ascii="Times New Roman" w:hAnsi="Times New Roman" w:cs="Times New Roman"/>
          <w:sz w:val="24"/>
          <w:szCs w:val="24"/>
        </w:rPr>
        <w:t xml:space="preserve"> возбуждено 14 дел, по результатам которых уже принято 4 решения о нарушениях. Выдано 2 предупреждения (в стадии исполнения).</w:t>
      </w:r>
    </w:p>
    <w:p w:rsidR="00266357" w:rsidRPr="006E74AB" w:rsidRDefault="00266357" w:rsidP="006E74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4AB">
        <w:rPr>
          <w:rFonts w:ascii="Times New Roman" w:hAnsi="Times New Roman" w:cs="Times New Roman"/>
          <w:sz w:val="24"/>
          <w:szCs w:val="24"/>
        </w:rPr>
        <w:t>В 2016</w:t>
      </w:r>
      <w:r w:rsidR="00CF778D" w:rsidRPr="006E74AB">
        <w:rPr>
          <w:rFonts w:ascii="Times New Roman" w:hAnsi="Times New Roman" w:cs="Times New Roman"/>
          <w:sz w:val="24"/>
          <w:szCs w:val="24"/>
        </w:rPr>
        <w:t>-2017 годах</w:t>
      </w:r>
      <w:r w:rsidRPr="006E7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4AB">
        <w:rPr>
          <w:rFonts w:ascii="Times New Roman" w:hAnsi="Times New Roman" w:cs="Times New Roman"/>
          <w:sz w:val="24"/>
          <w:szCs w:val="24"/>
        </w:rPr>
        <w:t>антиконкурентными</w:t>
      </w:r>
      <w:proofErr w:type="spellEnd"/>
      <w:r w:rsidRPr="006E74AB">
        <w:rPr>
          <w:rFonts w:ascii="Times New Roman" w:hAnsi="Times New Roman" w:cs="Times New Roman"/>
          <w:sz w:val="24"/>
          <w:szCs w:val="24"/>
        </w:rPr>
        <w:t xml:space="preserve"> актами и действиями (бездействием) органов </w:t>
      </w:r>
      <w:r w:rsidR="00CF778D" w:rsidRPr="006E74AB">
        <w:rPr>
          <w:rFonts w:ascii="Times New Roman" w:hAnsi="Times New Roman" w:cs="Times New Roman"/>
          <w:sz w:val="24"/>
          <w:szCs w:val="24"/>
        </w:rPr>
        <w:t xml:space="preserve">власти и </w:t>
      </w:r>
      <w:r w:rsidRPr="006E74AB">
        <w:rPr>
          <w:rFonts w:ascii="Times New Roman" w:hAnsi="Times New Roman" w:cs="Times New Roman"/>
          <w:sz w:val="24"/>
          <w:szCs w:val="24"/>
        </w:rPr>
        <w:t>местного самоуправления затронуты сферы предоставления прав на организацию (проведение) выставок, ярмарок, распоряжения муниципальным имуществом, товарные рынки пассажирских перевозок по регулярным муниципальным маршрутам, разработки компьютерных программ по созданию строительной сметной документации и разработки строительной проектно-сметной документации</w:t>
      </w:r>
      <w:r w:rsidR="004C4B88" w:rsidRPr="006E74AB">
        <w:rPr>
          <w:rFonts w:ascii="Times New Roman" w:hAnsi="Times New Roman" w:cs="Times New Roman"/>
          <w:sz w:val="24"/>
          <w:szCs w:val="24"/>
        </w:rPr>
        <w:t>, з</w:t>
      </w:r>
      <w:r w:rsidRPr="006E74AB">
        <w:rPr>
          <w:rFonts w:ascii="Times New Roman" w:hAnsi="Times New Roman" w:cs="Times New Roman"/>
          <w:sz w:val="24"/>
          <w:szCs w:val="24"/>
        </w:rPr>
        <w:t>акрепление муниципальных объектов тепло- и водоснабжения на праве хозяйственного ведения за муниципальным унитарным предприятием.</w:t>
      </w:r>
      <w:proofErr w:type="gramEnd"/>
    </w:p>
    <w:p w:rsidR="00CF778D" w:rsidRPr="006E74AB" w:rsidRDefault="00266357" w:rsidP="006E74AB">
      <w:pPr>
        <w:pStyle w:val="a4"/>
        <w:widowControl w:val="0"/>
        <w:spacing w:after="0"/>
        <w:ind w:firstLine="709"/>
        <w:jc w:val="both"/>
        <w:rPr>
          <w:sz w:val="24"/>
          <w:szCs w:val="24"/>
        </w:rPr>
      </w:pPr>
      <w:r w:rsidRPr="006E74AB">
        <w:rPr>
          <w:sz w:val="24"/>
          <w:szCs w:val="24"/>
        </w:rPr>
        <w:lastRenderedPageBreak/>
        <w:t>Ниже приведен</w:t>
      </w:r>
      <w:r w:rsidR="00CF778D" w:rsidRPr="006E74AB">
        <w:rPr>
          <w:sz w:val="24"/>
          <w:szCs w:val="24"/>
        </w:rPr>
        <w:t>ы</w:t>
      </w:r>
      <w:r w:rsidRPr="006E74AB">
        <w:rPr>
          <w:sz w:val="24"/>
          <w:szCs w:val="24"/>
        </w:rPr>
        <w:t xml:space="preserve"> пример</w:t>
      </w:r>
      <w:r w:rsidR="00CF778D" w:rsidRPr="006E74AB">
        <w:rPr>
          <w:sz w:val="24"/>
          <w:szCs w:val="24"/>
        </w:rPr>
        <w:t>ы</w:t>
      </w:r>
      <w:r w:rsidRPr="006E74AB">
        <w:rPr>
          <w:sz w:val="24"/>
          <w:szCs w:val="24"/>
        </w:rPr>
        <w:t xml:space="preserve"> </w:t>
      </w:r>
      <w:r w:rsidR="00CF778D" w:rsidRPr="006E74AB">
        <w:rPr>
          <w:sz w:val="24"/>
          <w:szCs w:val="24"/>
        </w:rPr>
        <w:t xml:space="preserve">рассмотренных </w:t>
      </w:r>
      <w:r w:rsidRPr="006E74AB">
        <w:rPr>
          <w:sz w:val="24"/>
          <w:szCs w:val="24"/>
        </w:rPr>
        <w:t>дел</w:t>
      </w:r>
      <w:r w:rsidR="00CF778D" w:rsidRPr="006E74AB">
        <w:rPr>
          <w:sz w:val="24"/>
          <w:szCs w:val="24"/>
        </w:rPr>
        <w:t>.</w:t>
      </w:r>
    </w:p>
    <w:p w:rsidR="00CF778D" w:rsidRPr="006E74AB" w:rsidRDefault="00266357" w:rsidP="008E031F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4AB">
        <w:rPr>
          <w:rFonts w:ascii="Times New Roman" w:hAnsi="Times New Roman" w:cs="Times New Roman"/>
          <w:sz w:val="24"/>
          <w:szCs w:val="24"/>
        </w:rPr>
        <w:t xml:space="preserve">Рассмотрено дело </w:t>
      </w:r>
      <w:r w:rsidR="00CF778D" w:rsidRPr="006E74AB">
        <w:rPr>
          <w:rFonts w:ascii="Times New Roman" w:hAnsi="Times New Roman" w:cs="Times New Roman"/>
          <w:sz w:val="24"/>
          <w:szCs w:val="24"/>
        </w:rPr>
        <w:t>о нарушении администрацией МО ГО</w:t>
      </w:r>
      <w:r w:rsidRPr="006E74AB">
        <w:rPr>
          <w:rFonts w:ascii="Times New Roman" w:hAnsi="Times New Roman" w:cs="Times New Roman"/>
          <w:sz w:val="24"/>
          <w:szCs w:val="24"/>
        </w:rPr>
        <w:t xml:space="preserve"> части 1 статьи 15 Закона «О защите конкуренции» в части передачи МУП объектов тепл</w:t>
      </w:r>
      <w:proofErr w:type="gramStart"/>
      <w:r w:rsidRPr="006E74A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E74AB">
        <w:rPr>
          <w:rFonts w:ascii="Times New Roman" w:hAnsi="Times New Roman" w:cs="Times New Roman"/>
          <w:sz w:val="24"/>
          <w:szCs w:val="24"/>
        </w:rPr>
        <w:t xml:space="preserve"> и водоснабжения, водоотведения, находящихся в собственности муниципального образования городского округа, на праве хозяйственного ведения в нарушение требований статьи 28.1 Закона «О теплоснабжении», </w:t>
      </w:r>
      <w:r w:rsidRPr="006E74AB">
        <w:rPr>
          <w:rFonts w:ascii="Times New Roman" w:hAnsi="Times New Roman" w:cs="Times New Roman"/>
          <w:color w:val="0D0D0D"/>
          <w:sz w:val="24"/>
          <w:szCs w:val="24"/>
        </w:rPr>
        <w:t>статьи 41.1  Закона «О водоснабжении» без проведения торгов.</w:t>
      </w:r>
      <w:r w:rsidR="00CF778D" w:rsidRPr="006E74A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6E74AB">
        <w:rPr>
          <w:rFonts w:ascii="Times New Roman" w:hAnsi="Times New Roman" w:cs="Times New Roman"/>
          <w:sz w:val="24"/>
          <w:szCs w:val="24"/>
        </w:rPr>
        <w:t>Такое дело впервые рассматривалось Коми УФАС России. В настоящее время Администрация обжалует решение Коми УФАС России</w:t>
      </w:r>
      <w:r w:rsidR="00CF778D" w:rsidRPr="006E74AB">
        <w:rPr>
          <w:rFonts w:ascii="Times New Roman" w:hAnsi="Times New Roman" w:cs="Times New Roman"/>
          <w:sz w:val="24"/>
          <w:szCs w:val="24"/>
        </w:rPr>
        <w:t>.</w:t>
      </w:r>
      <w:r w:rsidRPr="006E7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357" w:rsidRPr="006E74AB" w:rsidRDefault="00266357" w:rsidP="008E031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E74AB">
        <w:rPr>
          <w:rFonts w:ascii="Times New Roman" w:hAnsi="Times New Roman" w:cs="Times New Roman"/>
          <w:sz w:val="24"/>
          <w:szCs w:val="24"/>
        </w:rPr>
        <w:t xml:space="preserve">По поручению ФАС России в отношении Министерства, </w:t>
      </w:r>
      <w:proofErr w:type="spellStart"/>
      <w:r w:rsidR="006E74AB" w:rsidRPr="006E74AB">
        <w:rPr>
          <w:rFonts w:ascii="Times New Roman" w:hAnsi="Times New Roman" w:cs="Times New Roman"/>
          <w:sz w:val="24"/>
          <w:szCs w:val="24"/>
        </w:rPr>
        <w:t>ГУПа</w:t>
      </w:r>
      <w:proofErr w:type="spellEnd"/>
      <w:r w:rsidR="006E74AB" w:rsidRPr="006E74AB">
        <w:rPr>
          <w:rFonts w:ascii="Times New Roman" w:hAnsi="Times New Roman" w:cs="Times New Roman"/>
          <w:sz w:val="24"/>
          <w:szCs w:val="24"/>
        </w:rPr>
        <w:t xml:space="preserve"> и </w:t>
      </w:r>
      <w:r w:rsidRPr="006E74AB">
        <w:rPr>
          <w:rFonts w:ascii="Times New Roman" w:hAnsi="Times New Roman" w:cs="Times New Roman"/>
          <w:sz w:val="24"/>
          <w:szCs w:val="24"/>
        </w:rPr>
        <w:t xml:space="preserve"> некоммерческой организации возбуждено дело № АО 11-05/16 по признакам нарушения статьи 16 Закона «О защите конкуренции»</w:t>
      </w:r>
      <w:r w:rsidRPr="006E74AB">
        <w:rPr>
          <w:rFonts w:ascii="Times New Roman" w:eastAsia="Calibri" w:hAnsi="Times New Roman" w:cs="Times New Roman"/>
          <w:sz w:val="24"/>
          <w:szCs w:val="24"/>
        </w:rPr>
        <w:t xml:space="preserve">, выразившегося в </w:t>
      </w:r>
      <w:r w:rsidRPr="006E74AB">
        <w:rPr>
          <w:rFonts w:ascii="Times New Roman" w:hAnsi="Times New Roman" w:cs="Times New Roman"/>
          <w:sz w:val="24"/>
          <w:szCs w:val="24"/>
        </w:rPr>
        <w:t>заключени</w:t>
      </w:r>
      <w:proofErr w:type="gramStart"/>
      <w:r w:rsidRPr="006E74A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E74AB">
        <w:rPr>
          <w:rFonts w:ascii="Times New Roman" w:hAnsi="Times New Roman" w:cs="Times New Roman"/>
          <w:sz w:val="24"/>
          <w:szCs w:val="24"/>
        </w:rPr>
        <w:t xml:space="preserve"> соглашения, ограничивающего доступ к территориальным сметным нормативам, индексам изменения сметной стоимости, средним сметным ценам на рынках разработки компьютерных программ по созданию строительной сметной документации и разработки строительной проектно-сметной документации</w:t>
      </w:r>
      <w:r w:rsidRPr="006E74AB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6E74AB" w:rsidRPr="00CD3BDB" w:rsidRDefault="00266357" w:rsidP="008E03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4AB">
        <w:rPr>
          <w:rFonts w:ascii="Times New Roman" w:hAnsi="Times New Roman" w:cs="Times New Roman"/>
          <w:color w:val="0D0D0D"/>
          <w:sz w:val="24"/>
          <w:szCs w:val="24"/>
        </w:rPr>
        <w:t xml:space="preserve">В ходе рассмотрения дела </w:t>
      </w:r>
      <w:r w:rsidRPr="006E74AB">
        <w:rPr>
          <w:rFonts w:ascii="Times New Roman" w:hAnsi="Times New Roman" w:cs="Times New Roman"/>
          <w:sz w:val="24"/>
          <w:szCs w:val="24"/>
        </w:rPr>
        <w:t xml:space="preserve">в действиях </w:t>
      </w:r>
      <w:r w:rsidR="006E74AB" w:rsidRPr="006E74AB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6E74AB">
        <w:rPr>
          <w:rFonts w:ascii="Times New Roman" w:hAnsi="Times New Roman" w:cs="Times New Roman"/>
          <w:sz w:val="24"/>
          <w:szCs w:val="24"/>
        </w:rPr>
        <w:t>по размещению на своем официальном сайте территориальных сметных нормативов с нарушением</w:t>
      </w:r>
      <w:proofErr w:type="gramEnd"/>
      <w:r w:rsidRPr="006E74AB">
        <w:rPr>
          <w:rFonts w:ascii="Times New Roman" w:hAnsi="Times New Roman" w:cs="Times New Roman"/>
          <w:sz w:val="24"/>
          <w:szCs w:val="24"/>
        </w:rPr>
        <w:t xml:space="preserve"> установленного порядка, бездействии в виде </w:t>
      </w:r>
      <w:proofErr w:type="spellStart"/>
      <w:r w:rsidRPr="006E74AB">
        <w:rPr>
          <w:rFonts w:ascii="Times New Roman" w:hAnsi="Times New Roman" w:cs="Times New Roman"/>
          <w:sz w:val="24"/>
          <w:szCs w:val="24"/>
        </w:rPr>
        <w:t>неразмещения</w:t>
      </w:r>
      <w:proofErr w:type="spellEnd"/>
      <w:r w:rsidRPr="006E74AB">
        <w:rPr>
          <w:rFonts w:ascii="Times New Roman" w:hAnsi="Times New Roman" w:cs="Times New Roman"/>
          <w:sz w:val="24"/>
          <w:szCs w:val="24"/>
        </w:rPr>
        <w:t xml:space="preserve"> на своем официальном сайте прогнозных индексов изменения сметной стоимости выявлены признаки нарушения статьи 15 Закона «О защите конкуренции».</w:t>
      </w:r>
      <w:r w:rsidR="006E74AB" w:rsidRPr="006E7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4AB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6E74AB" w:rsidRPr="006E74AB">
        <w:rPr>
          <w:rFonts w:ascii="Times New Roman" w:hAnsi="Times New Roman" w:cs="Times New Roman"/>
          <w:sz w:val="24"/>
          <w:szCs w:val="24"/>
        </w:rPr>
        <w:t>Министерства</w:t>
      </w:r>
      <w:r w:rsidRPr="006E74AB">
        <w:rPr>
          <w:rFonts w:ascii="Times New Roman" w:hAnsi="Times New Roman" w:cs="Times New Roman"/>
          <w:sz w:val="24"/>
          <w:szCs w:val="24"/>
        </w:rPr>
        <w:t xml:space="preserve"> выдано предупреждение о необходимости прекращения указанных действий, бездействия путем размещения на своем официальном сайте в сети «Интернет» действующих на дату выдачи предупреждения территориальных сметных нормативов и утвержденных прогнозных индексов изменения сметной стоимости за 1, 2 кварталы 2016 года (подлежащих применению для определения сметной стоимости строительства объектов капитального строительства в Республике Коми) в соответствии с требованиями </w:t>
      </w:r>
      <w:r w:rsidRPr="006E74AB">
        <w:rPr>
          <w:rFonts w:ascii="Times New Roman" w:hAnsi="Times New Roman" w:cs="Times New Roman"/>
          <w:bCs/>
          <w:sz w:val="24"/>
          <w:szCs w:val="24"/>
        </w:rPr>
        <w:t>Федерального закона</w:t>
      </w:r>
      <w:proofErr w:type="gramEnd"/>
      <w:r w:rsidRPr="006E74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E74AB">
        <w:rPr>
          <w:rFonts w:ascii="Times New Roman" w:hAnsi="Times New Roman" w:cs="Times New Roman"/>
          <w:bCs/>
          <w:sz w:val="24"/>
          <w:szCs w:val="24"/>
        </w:rPr>
        <w:t>от 09.02.2009 № 8-ФЗ «Об обеспечении доступа к информации о деятельности государственных органов и органов местного самоуправления» и приказа Министерства связи и массовых коммуникаций Российской Федерации от 27.06.2013 № 149 «Об утверждении Требований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«Интернет» в форме открытых данных, а также для обеспечения ее использования</w:t>
      </w:r>
      <w:proofErr w:type="gramEnd"/>
      <w:r w:rsidRPr="006E74AB">
        <w:rPr>
          <w:rFonts w:ascii="Times New Roman" w:hAnsi="Times New Roman" w:cs="Times New Roman"/>
          <w:bCs/>
          <w:sz w:val="24"/>
          <w:szCs w:val="24"/>
        </w:rPr>
        <w:t>»</w:t>
      </w:r>
      <w:r w:rsidRPr="006E74A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E74AB">
        <w:rPr>
          <w:rFonts w:ascii="Times New Roman" w:hAnsi="Times New Roman" w:cs="Times New Roman"/>
          <w:bCs/>
          <w:sz w:val="24"/>
          <w:szCs w:val="24"/>
        </w:rPr>
        <w:t>в форме открытых данных, обеспечивающих свободный доступ пользователей к территориальным сметным нормативам</w:t>
      </w:r>
      <w:r w:rsidRPr="006E74AB">
        <w:rPr>
          <w:rFonts w:ascii="Times New Roman" w:hAnsi="Times New Roman" w:cs="Times New Roman"/>
          <w:sz w:val="24"/>
          <w:szCs w:val="24"/>
        </w:rPr>
        <w:t>, прогнозным индексам изменения сметной стоимости без взимания платы, в формате, позволяющем осуществлять автоматизированную обработку информации: просмотр, чтение, поиск, копирование произвольных фрагментов текста, сохранение, печать, в формате, позволяющем после сохранения файла (файлов) осуществлять автоматизированную обработку информации: просмотр, чтение, поиск, копирование, печать.</w:t>
      </w:r>
      <w:proofErr w:type="gramEnd"/>
      <w:r w:rsidR="00CD3BDB">
        <w:rPr>
          <w:rFonts w:ascii="Times New Roman" w:hAnsi="Times New Roman" w:cs="Times New Roman"/>
          <w:sz w:val="24"/>
          <w:szCs w:val="24"/>
        </w:rPr>
        <w:t xml:space="preserve"> </w:t>
      </w:r>
      <w:r w:rsidR="006E74AB" w:rsidRPr="006E74AB">
        <w:rPr>
          <w:rFonts w:ascii="Times New Roman" w:hAnsi="Times New Roman" w:cs="Times New Roman"/>
          <w:sz w:val="24"/>
          <w:szCs w:val="24"/>
        </w:rPr>
        <w:t xml:space="preserve">Предупреждение </w:t>
      </w:r>
      <w:r w:rsidR="006E74AB" w:rsidRPr="00CD3BDB">
        <w:rPr>
          <w:rFonts w:ascii="Times New Roman" w:hAnsi="Times New Roman" w:cs="Times New Roman"/>
          <w:sz w:val="24"/>
          <w:szCs w:val="24"/>
        </w:rPr>
        <w:t>исполнено.</w:t>
      </w:r>
    </w:p>
    <w:p w:rsidR="00CD3BDB" w:rsidRPr="00CD3BDB" w:rsidRDefault="00CD3BDB" w:rsidP="008E031F">
      <w:pPr>
        <w:pStyle w:val="3"/>
        <w:keepNext w:val="0"/>
        <w:widowControl w:val="0"/>
        <w:numPr>
          <w:ilvl w:val="0"/>
          <w:numId w:val="3"/>
        </w:numPr>
        <w:ind w:left="0" w:firstLine="709"/>
        <w:jc w:val="both"/>
        <w:rPr>
          <w:b w:val="0"/>
          <w:sz w:val="22"/>
          <w:szCs w:val="22"/>
        </w:rPr>
      </w:pPr>
      <w:r w:rsidRPr="00CD3BDB">
        <w:rPr>
          <w:b w:val="0"/>
          <w:color w:val="000000"/>
          <w:sz w:val="22"/>
          <w:szCs w:val="22"/>
        </w:rPr>
        <w:t xml:space="preserve">Рассмотрено дело в отношении Администрации муниципального района по части 1 статьи 17 Закона «О защите конкуренции» </w:t>
      </w:r>
      <w:r w:rsidRPr="00CD3BDB">
        <w:rPr>
          <w:b w:val="0"/>
          <w:sz w:val="22"/>
          <w:szCs w:val="22"/>
        </w:rPr>
        <w:t xml:space="preserve">в виде указания в извещениях об электронных аукционах на участие в долевом строительстве многоквартирных домов, документациях об электронных аукционах конкретных адресов, по которым должны находиться объекты долевого строительства. В соответствии с Градостроительным кодексом Российской Федерации разрешение на строительство выдается по месту нахождения земельного участка. В отношении одного земельного участка может быть выдано только одно разрешение на строительство. Разрешение на строительство в период проведения электронных аукционов на земельные участки, адреса которых были указаны заказчиком, имелись только </w:t>
      </w:r>
      <w:proofErr w:type="spellStart"/>
      <w:r w:rsidRPr="00CD3BDB">
        <w:rPr>
          <w:b w:val="0"/>
          <w:sz w:val="22"/>
          <w:szCs w:val="22"/>
        </w:rPr>
        <w:t>уодного</w:t>
      </w:r>
      <w:proofErr w:type="spellEnd"/>
      <w:r w:rsidRPr="00CD3BDB">
        <w:rPr>
          <w:b w:val="0"/>
          <w:sz w:val="22"/>
          <w:szCs w:val="22"/>
        </w:rPr>
        <w:t xml:space="preserve"> хозяйствующего субъекта, что создало ему преимущественные условия участия в торгах.</w:t>
      </w:r>
    </w:p>
    <w:p w:rsidR="00CD3BDB" w:rsidRDefault="00CD3BDB" w:rsidP="008E03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D3BDB">
        <w:rPr>
          <w:rFonts w:ascii="Times New Roman" w:hAnsi="Times New Roman" w:cs="Times New Roman"/>
          <w:color w:val="000000"/>
        </w:rPr>
        <w:t>По результатам рассмотрения дела № АО 13-05/16 Администрация муниципального района «</w:t>
      </w:r>
      <w:proofErr w:type="spellStart"/>
      <w:r w:rsidRPr="00CD3BDB">
        <w:rPr>
          <w:rFonts w:ascii="Times New Roman" w:hAnsi="Times New Roman" w:cs="Times New Roman"/>
          <w:color w:val="000000"/>
        </w:rPr>
        <w:t>Троицко-Печорский</w:t>
      </w:r>
      <w:proofErr w:type="spellEnd"/>
      <w:r w:rsidRPr="00CD3BDB">
        <w:rPr>
          <w:rFonts w:ascii="Times New Roman" w:hAnsi="Times New Roman" w:cs="Times New Roman"/>
          <w:color w:val="000000"/>
        </w:rPr>
        <w:t>» признана нарушившей часть 1 статьи 17 Закона «О защите конкуренции», предписание не выдавалось в связи с заключением контрактов.</w:t>
      </w:r>
    </w:p>
    <w:p w:rsidR="008E031F" w:rsidRPr="008E031F" w:rsidRDefault="008E031F" w:rsidP="008E031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31F">
        <w:rPr>
          <w:rFonts w:ascii="Times New Roman" w:hAnsi="Times New Roman" w:cs="Times New Roman"/>
          <w:sz w:val="24"/>
          <w:szCs w:val="24"/>
        </w:rPr>
        <w:lastRenderedPageBreak/>
        <w:t xml:space="preserve">В Коми УФАС России поступила жалоба физического лица о признании незаконными действий Администрации городского поселения при организации открытого аукциона на право заключения договора аренды земельного участка в виде включения в предмет аукциона земельного </w:t>
      </w:r>
      <w:proofErr w:type="gramStart"/>
      <w:r w:rsidRPr="008E031F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Pr="008E031F">
        <w:rPr>
          <w:rFonts w:ascii="Times New Roman" w:hAnsi="Times New Roman" w:cs="Times New Roman"/>
          <w:sz w:val="24"/>
          <w:szCs w:val="24"/>
        </w:rPr>
        <w:t xml:space="preserve"> на котором расположен объект незавершенного строительства. По результатам рассмотрения жалобы Комиссия Коми УФАС России решила признать Администрацию городского поселения нарушившей: - пункт 8 части 8 статьи 39.11 Земельного кодекса Российской Федерации в части действия в виде проведения открытого аукциона на право аренды земельного участка, на котором располагается объект незавершенного строительства, принадлежащий гражданину или юридическому лицу; </w:t>
      </w:r>
      <w:proofErr w:type="gramStart"/>
      <w:r w:rsidRPr="008E031F">
        <w:rPr>
          <w:rFonts w:ascii="Times New Roman" w:hAnsi="Times New Roman" w:cs="Times New Roman"/>
          <w:sz w:val="24"/>
          <w:szCs w:val="24"/>
        </w:rPr>
        <w:t xml:space="preserve">пункт 4 части 21 статьи 39.11 Земельного кодекса Российской Федерации в части бездействия в виде </w:t>
      </w:r>
      <w:proofErr w:type="spellStart"/>
      <w:r w:rsidRPr="008E031F">
        <w:rPr>
          <w:rFonts w:ascii="Times New Roman" w:hAnsi="Times New Roman" w:cs="Times New Roman"/>
          <w:sz w:val="24"/>
          <w:szCs w:val="24"/>
        </w:rPr>
        <w:t>неуказания</w:t>
      </w:r>
      <w:proofErr w:type="spellEnd"/>
      <w:r w:rsidRPr="008E031F">
        <w:rPr>
          <w:rFonts w:ascii="Times New Roman" w:hAnsi="Times New Roman" w:cs="Times New Roman"/>
          <w:sz w:val="24"/>
          <w:szCs w:val="24"/>
        </w:rPr>
        <w:t xml:space="preserve"> в извещении о проведении открытого аукциона сведений о</w:t>
      </w:r>
      <w:r w:rsidRPr="008E0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максимально и (или) минимально допустимых параметрах разрешенного строительства объекта капитального строительства,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</w:t>
      </w:r>
      <w:proofErr w:type="gramEnd"/>
      <w:r w:rsidRPr="008E0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 на дату опубликования указанного извещения, в</w:t>
      </w:r>
      <w:r w:rsidRPr="008E031F">
        <w:rPr>
          <w:rFonts w:ascii="Times New Roman" w:hAnsi="Times New Roman" w:cs="Times New Roman"/>
          <w:sz w:val="24"/>
          <w:szCs w:val="24"/>
        </w:rPr>
        <w:t>ыдать Администрации ГП «</w:t>
      </w:r>
      <w:proofErr w:type="spellStart"/>
      <w:r w:rsidRPr="008E031F">
        <w:rPr>
          <w:rFonts w:ascii="Times New Roman" w:hAnsi="Times New Roman" w:cs="Times New Roman"/>
          <w:sz w:val="24"/>
          <w:szCs w:val="24"/>
        </w:rPr>
        <w:t>Жешарт</w:t>
      </w:r>
      <w:proofErr w:type="spellEnd"/>
      <w:r w:rsidRPr="008E031F">
        <w:rPr>
          <w:rFonts w:ascii="Times New Roman" w:hAnsi="Times New Roman" w:cs="Times New Roman"/>
          <w:sz w:val="24"/>
          <w:szCs w:val="24"/>
        </w:rPr>
        <w:t>» предписание об аннулировании открытого аукциона. Предписание исполнено.</w:t>
      </w:r>
    </w:p>
    <w:p w:rsidR="006E74AB" w:rsidRPr="00CD3BDB" w:rsidRDefault="006E74AB" w:rsidP="008E031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BDB">
        <w:rPr>
          <w:rFonts w:ascii="Times New Roman" w:hAnsi="Times New Roman" w:cs="Times New Roman"/>
          <w:sz w:val="24"/>
          <w:szCs w:val="24"/>
        </w:rPr>
        <w:t>Рассмотрено в отношении администрации ГП о нарушении пункта 11 части 1 статьи 17.1 Закона «О защите конкуренции» в части заключения с индивидуальным предпринимателем договоров аренды в отношении муниципального имущества без проведения торгов на срок более чем тридцать календарных дней в течение шести последовательных календарных месяцев (предоставления прав аренды на такое имущество индивидуальному предпринимателю на совокупный срок более чем тридцать календарных</w:t>
      </w:r>
      <w:proofErr w:type="gramEnd"/>
      <w:r w:rsidRPr="00CD3BDB">
        <w:rPr>
          <w:rFonts w:ascii="Times New Roman" w:hAnsi="Times New Roman" w:cs="Times New Roman"/>
          <w:sz w:val="24"/>
          <w:szCs w:val="24"/>
        </w:rPr>
        <w:t xml:space="preserve"> дней в течение шести последовательных календарных месяцев без проведения торгов). По результатам рассмотрения дела выдано п</w:t>
      </w:r>
      <w:r w:rsidRPr="00CD3BDB">
        <w:rPr>
          <w:rFonts w:ascii="Times New Roman" w:hAnsi="Times New Roman" w:cs="Times New Roman"/>
          <w:color w:val="000000"/>
          <w:sz w:val="24"/>
          <w:szCs w:val="24"/>
        </w:rPr>
        <w:t>редписание</w:t>
      </w:r>
      <w:r w:rsidRPr="00CD3BDB">
        <w:rPr>
          <w:rFonts w:ascii="Times New Roman" w:hAnsi="Times New Roman" w:cs="Times New Roman"/>
          <w:sz w:val="24"/>
          <w:szCs w:val="24"/>
        </w:rPr>
        <w:t>. Предписание исполнено.</w:t>
      </w:r>
    </w:p>
    <w:p w:rsidR="006E74AB" w:rsidRPr="00CD3BDB" w:rsidRDefault="006E74AB" w:rsidP="008E031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DB">
        <w:rPr>
          <w:rFonts w:ascii="Times New Roman" w:hAnsi="Times New Roman" w:cs="Times New Roman"/>
          <w:sz w:val="24"/>
          <w:szCs w:val="24"/>
        </w:rPr>
        <w:t xml:space="preserve">Рассмотрено дело о нарушении органом местного самоуправления части 1 статьи 17.1 Закона «О защите конкуренции» в виде заключения с хозяйствующим субъектом договора аренды </w:t>
      </w:r>
      <w:r w:rsidRPr="00CD3BDB">
        <w:rPr>
          <w:rFonts w:ascii="Times New Roman" w:eastAsia="Calibri" w:hAnsi="Times New Roman" w:cs="Times New Roman"/>
          <w:sz w:val="24"/>
          <w:szCs w:val="24"/>
        </w:rPr>
        <w:t xml:space="preserve">в отношении муниципального имущества без проведения торгов. Ранее имевшиеся между данными лицами договоры аренды не были заключены по результатам торгов. В связи с этим, орган местного самоуправления </w:t>
      </w:r>
      <w:r w:rsidRPr="00CD3BDB">
        <w:rPr>
          <w:rFonts w:ascii="Times New Roman" w:hAnsi="Times New Roman" w:cs="Times New Roman"/>
          <w:sz w:val="24"/>
          <w:szCs w:val="24"/>
        </w:rPr>
        <w:t>не вправе был заключать новый договор аренды без проведения торгов, руководствуясь положениями части 9 статьи 17.1 Закона о защите конкуренции</w:t>
      </w:r>
      <w:r w:rsidRPr="00CD3BDB">
        <w:rPr>
          <w:rFonts w:ascii="Times New Roman" w:eastAsia="Calibri" w:hAnsi="Times New Roman" w:cs="Times New Roman"/>
          <w:sz w:val="24"/>
          <w:szCs w:val="24"/>
        </w:rPr>
        <w:t>. Предписание не выдавалось в связи с добровольным устранением нарушения.</w:t>
      </w:r>
    </w:p>
    <w:p w:rsidR="006E74AB" w:rsidRPr="00CD3BDB" w:rsidRDefault="006E74AB" w:rsidP="008E031F">
      <w:pPr>
        <w:pStyle w:val="a4"/>
        <w:spacing w:after="0"/>
        <w:ind w:firstLine="709"/>
        <w:jc w:val="both"/>
        <w:rPr>
          <w:sz w:val="24"/>
          <w:szCs w:val="24"/>
        </w:rPr>
      </w:pPr>
      <w:r w:rsidRPr="00CD3BDB">
        <w:rPr>
          <w:sz w:val="24"/>
          <w:szCs w:val="24"/>
        </w:rPr>
        <w:t xml:space="preserve">Значительная часть выявленных нарушений по результатам проверок приходится </w:t>
      </w:r>
      <w:proofErr w:type="gramStart"/>
      <w:r w:rsidRPr="00CD3BDB">
        <w:rPr>
          <w:sz w:val="24"/>
          <w:szCs w:val="24"/>
        </w:rPr>
        <w:t>на</w:t>
      </w:r>
      <w:proofErr w:type="gramEnd"/>
      <w:r w:rsidRPr="00CD3BDB">
        <w:rPr>
          <w:sz w:val="24"/>
          <w:szCs w:val="24"/>
        </w:rPr>
        <w:t>:</w:t>
      </w:r>
    </w:p>
    <w:p w:rsidR="006E74AB" w:rsidRPr="00CD3BDB" w:rsidRDefault="006E74AB" w:rsidP="00CD3BDB">
      <w:pPr>
        <w:pStyle w:val="a4"/>
        <w:spacing w:after="0"/>
        <w:ind w:firstLine="709"/>
        <w:jc w:val="both"/>
        <w:rPr>
          <w:sz w:val="24"/>
          <w:szCs w:val="24"/>
        </w:rPr>
      </w:pPr>
      <w:r w:rsidRPr="00CD3BDB">
        <w:rPr>
          <w:sz w:val="24"/>
          <w:szCs w:val="24"/>
        </w:rPr>
        <w:t xml:space="preserve">1. </w:t>
      </w:r>
      <w:proofErr w:type="gramStart"/>
      <w:r w:rsidRPr="00CD3BDB">
        <w:rPr>
          <w:sz w:val="24"/>
          <w:szCs w:val="24"/>
        </w:rPr>
        <w:t xml:space="preserve">Сферу распоряжения муниципальным имуществом </w:t>
      </w:r>
      <w:r w:rsidR="004236A8" w:rsidRPr="00CD3BDB">
        <w:rPr>
          <w:sz w:val="24"/>
          <w:szCs w:val="24"/>
        </w:rPr>
        <w:t>(ст. 17.1.</w:t>
      </w:r>
      <w:proofErr w:type="gramEnd"/>
      <w:r w:rsidR="004236A8" w:rsidRPr="00CD3BDB">
        <w:rPr>
          <w:sz w:val="24"/>
          <w:szCs w:val="24"/>
        </w:rPr>
        <w:t xml:space="preserve"> </w:t>
      </w:r>
      <w:proofErr w:type="gramStart"/>
      <w:r w:rsidR="004236A8" w:rsidRPr="00CD3BDB">
        <w:rPr>
          <w:sz w:val="24"/>
          <w:szCs w:val="24"/>
        </w:rPr>
        <w:t>Закона о защите конкуренции)</w:t>
      </w:r>
      <w:r w:rsidRPr="00CD3BDB">
        <w:rPr>
          <w:sz w:val="24"/>
          <w:szCs w:val="24"/>
        </w:rPr>
        <w:t xml:space="preserve"> – 62,5 %</w:t>
      </w:r>
      <w:proofErr w:type="gramEnd"/>
    </w:p>
    <w:p w:rsidR="006E74AB" w:rsidRPr="00CD3BDB" w:rsidRDefault="006E74AB" w:rsidP="00CD3BDB">
      <w:pPr>
        <w:pStyle w:val="a4"/>
        <w:spacing w:after="0"/>
        <w:ind w:firstLine="709"/>
        <w:jc w:val="both"/>
        <w:rPr>
          <w:sz w:val="24"/>
          <w:szCs w:val="24"/>
        </w:rPr>
      </w:pPr>
      <w:r w:rsidRPr="00CD3BDB">
        <w:rPr>
          <w:sz w:val="24"/>
          <w:szCs w:val="24"/>
        </w:rPr>
        <w:t xml:space="preserve">2. Товарный рынок управления многоквартирными домами </w:t>
      </w:r>
      <w:r w:rsidR="004236A8" w:rsidRPr="00CD3BDB">
        <w:rPr>
          <w:sz w:val="24"/>
          <w:szCs w:val="24"/>
        </w:rPr>
        <w:t>(заключение договоров управления МКД без договоров, нарушение процедуры торгов по отбору МКД)</w:t>
      </w:r>
      <w:r w:rsidRPr="00CD3BDB">
        <w:rPr>
          <w:sz w:val="24"/>
          <w:szCs w:val="24"/>
        </w:rPr>
        <w:t xml:space="preserve">–  </w:t>
      </w:r>
      <w:r w:rsidR="004236A8" w:rsidRPr="00CD3BDB">
        <w:rPr>
          <w:sz w:val="24"/>
          <w:szCs w:val="24"/>
        </w:rPr>
        <w:t>30</w:t>
      </w:r>
      <w:r w:rsidRPr="00CD3BDB">
        <w:rPr>
          <w:sz w:val="24"/>
          <w:szCs w:val="24"/>
        </w:rPr>
        <w:t xml:space="preserve"> %</w:t>
      </w:r>
    </w:p>
    <w:p w:rsidR="006E74AB" w:rsidRDefault="006E74AB" w:rsidP="00CD3BDB">
      <w:pPr>
        <w:pStyle w:val="a4"/>
        <w:spacing w:after="0"/>
        <w:ind w:firstLine="709"/>
        <w:jc w:val="both"/>
        <w:rPr>
          <w:sz w:val="24"/>
          <w:szCs w:val="24"/>
        </w:rPr>
      </w:pPr>
      <w:r w:rsidRPr="00CD3BDB">
        <w:rPr>
          <w:sz w:val="24"/>
          <w:szCs w:val="24"/>
        </w:rPr>
        <w:t xml:space="preserve">3. Услуги по доставке умерших (погибших) в морг </w:t>
      </w:r>
      <w:r w:rsidR="004236A8" w:rsidRPr="00CD3BDB">
        <w:rPr>
          <w:sz w:val="24"/>
          <w:szCs w:val="24"/>
        </w:rPr>
        <w:t xml:space="preserve">(заключение договора субсидирования услуг перевозки умерших в морг без торгов на сумму более 100 тыс. руб.) </w:t>
      </w:r>
      <w:r w:rsidRPr="00CD3BDB">
        <w:rPr>
          <w:sz w:val="24"/>
          <w:szCs w:val="24"/>
        </w:rPr>
        <w:t xml:space="preserve">– </w:t>
      </w:r>
      <w:r w:rsidR="004236A8" w:rsidRPr="00CD3BDB">
        <w:rPr>
          <w:sz w:val="24"/>
          <w:szCs w:val="24"/>
        </w:rPr>
        <w:t>7</w:t>
      </w:r>
      <w:r w:rsidRPr="00CD3BDB">
        <w:rPr>
          <w:sz w:val="24"/>
          <w:szCs w:val="24"/>
        </w:rPr>
        <w:t>,5 %</w:t>
      </w:r>
      <w:r w:rsidR="004236A8" w:rsidRPr="00CD3BDB">
        <w:rPr>
          <w:sz w:val="24"/>
          <w:szCs w:val="24"/>
        </w:rPr>
        <w:t>.</w:t>
      </w:r>
    </w:p>
    <w:p w:rsidR="00CD3BDB" w:rsidRPr="00CD3BDB" w:rsidRDefault="00CD3BDB" w:rsidP="002F035F">
      <w:pPr>
        <w:pStyle w:val="a4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Административная ответственность за нарушение должностными лицами органов власти и местного самоуправления антимонопольного законодательства установлена ст. 14.9. </w:t>
      </w:r>
      <w:proofErr w:type="spellStart"/>
      <w:r>
        <w:rPr>
          <w:sz w:val="24"/>
          <w:szCs w:val="24"/>
        </w:rPr>
        <w:t>КоАП</w:t>
      </w:r>
      <w:proofErr w:type="spellEnd"/>
      <w:r>
        <w:rPr>
          <w:sz w:val="24"/>
          <w:szCs w:val="24"/>
        </w:rPr>
        <w:t xml:space="preserve"> РФ (штраф от 15000 до 50 000руб., в случае повторного нарушения – дисквалификация до 3 лет).</w:t>
      </w:r>
      <w:r w:rsidR="00AB120A">
        <w:rPr>
          <w:sz w:val="24"/>
          <w:szCs w:val="24"/>
        </w:rPr>
        <w:t xml:space="preserve"> </w:t>
      </w:r>
      <w:r w:rsidR="008E031F">
        <w:rPr>
          <w:sz w:val="24"/>
          <w:szCs w:val="24"/>
        </w:rPr>
        <w:t>В 2016-2017 г.г. наложено штрафов на сумму 255 000 руб.</w:t>
      </w:r>
    </w:p>
    <w:p w:rsidR="006E74AB" w:rsidRPr="00CD3BDB" w:rsidRDefault="002F035F" w:rsidP="002F03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2016-2017 годах было обжаловано несколько решений антимонопольного управления. На сегодняшний день отмен нет.</w:t>
      </w:r>
    </w:p>
    <w:p w:rsidR="00266357" w:rsidRPr="00AF57DB" w:rsidRDefault="00AF57DB" w:rsidP="00266357">
      <w:pPr>
        <w:pStyle w:val="31"/>
        <w:ind w:left="0" w:firstLine="709"/>
        <w:jc w:val="both"/>
        <w:rPr>
          <w:sz w:val="24"/>
          <w:szCs w:val="24"/>
        </w:rPr>
      </w:pPr>
      <w:r w:rsidRPr="00AF57DB">
        <w:rPr>
          <w:sz w:val="24"/>
          <w:szCs w:val="24"/>
        </w:rPr>
        <w:t>Ниже приведен пример судебного дела.</w:t>
      </w:r>
    </w:p>
    <w:p w:rsidR="00AF57DB" w:rsidRPr="00AF57DB" w:rsidRDefault="00AF57DB" w:rsidP="00AF57DB">
      <w:pPr>
        <w:pStyle w:val="a4"/>
        <w:spacing w:after="0"/>
        <w:ind w:firstLine="709"/>
        <w:jc w:val="both"/>
        <w:rPr>
          <w:sz w:val="24"/>
          <w:szCs w:val="24"/>
        </w:rPr>
      </w:pPr>
      <w:r w:rsidRPr="00AF57DB">
        <w:rPr>
          <w:sz w:val="24"/>
          <w:szCs w:val="24"/>
        </w:rPr>
        <w:lastRenderedPageBreak/>
        <w:t>Коми УФАС России рассматривалось дело в отношении Администрации муниципального района о нарушении части 1 статьи 17.1 Закона «О защите конкуренции» в виде заключения с физическим лицом договора хранения в отношении муниципального имущества без проведения торгов.</w:t>
      </w:r>
    </w:p>
    <w:p w:rsidR="00AF57DB" w:rsidRPr="00AF57DB" w:rsidRDefault="00AF57DB" w:rsidP="00AF57DB">
      <w:pPr>
        <w:pStyle w:val="a4"/>
        <w:spacing w:after="0"/>
        <w:ind w:firstLine="709"/>
        <w:jc w:val="both"/>
        <w:rPr>
          <w:sz w:val="24"/>
          <w:szCs w:val="24"/>
        </w:rPr>
      </w:pPr>
      <w:r w:rsidRPr="00AF57DB">
        <w:rPr>
          <w:sz w:val="24"/>
          <w:szCs w:val="24"/>
        </w:rPr>
        <w:t>Администрация, не согласившись с нарушением антимонопольного законодательства в своих действиях, обжаловала решение Коми УФАС России в Арбитражный суд Республики Коми (дело № А29-11483/2015).</w:t>
      </w:r>
    </w:p>
    <w:p w:rsidR="00AF57DB" w:rsidRPr="00AF57DB" w:rsidRDefault="00AF57DB" w:rsidP="00AF57DB">
      <w:pPr>
        <w:pStyle w:val="a4"/>
        <w:spacing w:after="0"/>
        <w:ind w:firstLine="709"/>
        <w:jc w:val="both"/>
        <w:rPr>
          <w:sz w:val="24"/>
          <w:szCs w:val="24"/>
        </w:rPr>
      </w:pPr>
      <w:r w:rsidRPr="00AF57DB">
        <w:rPr>
          <w:sz w:val="24"/>
          <w:szCs w:val="24"/>
        </w:rPr>
        <w:t xml:space="preserve">Заявитель полагал, что в силу глав 39, 47 Гражданского кодекса Российской Федерации договор хранения является договором возмездного оказания услуг, в </w:t>
      </w:r>
      <w:proofErr w:type="gramStart"/>
      <w:r w:rsidRPr="00AF57DB">
        <w:rPr>
          <w:sz w:val="24"/>
          <w:szCs w:val="24"/>
        </w:rPr>
        <w:t>связи</w:t>
      </w:r>
      <w:proofErr w:type="gramEnd"/>
      <w:r w:rsidRPr="00AF57DB">
        <w:rPr>
          <w:sz w:val="24"/>
          <w:szCs w:val="24"/>
        </w:rPr>
        <w:t xml:space="preserve"> с чем порядок его заключения регулируется Законом «О контрактной системе в сфере закупок товаров, работ, услуг для обеспечения государственных и муниципальных нужд»; на </w:t>
      </w:r>
      <w:proofErr w:type="gramStart"/>
      <w:r w:rsidRPr="00AF57DB">
        <w:rPr>
          <w:sz w:val="24"/>
          <w:szCs w:val="24"/>
        </w:rPr>
        <w:t>основании</w:t>
      </w:r>
      <w:proofErr w:type="gramEnd"/>
      <w:r w:rsidRPr="00AF57DB">
        <w:rPr>
          <w:sz w:val="24"/>
          <w:szCs w:val="24"/>
        </w:rPr>
        <w:t xml:space="preserve"> которого</w:t>
      </w:r>
      <w:r w:rsidR="00CC7416">
        <w:rPr>
          <w:sz w:val="24"/>
          <w:szCs w:val="24"/>
        </w:rPr>
        <w:t>,</w:t>
      </w:r>
      <w:r w:rsidRPr="00AF57DB">
        <w:rPr>
          <w:sz w:val="24"/>
          <w:szCs w:val="24"/>
        </w:rPr>
        <w:t xml:space="preserve"> заключение договора возмездного оказания услуг на сумму, не превышающую ста тысяч рублей, возможно без проведения торгов. Заявитель указывал, что в материалах дела отсутствуют доказательства использования переданного на хранение имущества третьим лицом; что хранитель по договору не имел возможности самостоятельно и открыто осуществлять хозяйственную власть над переданным на хранение имуществом. </w:t>
      </w:r>
    </w:p>
    <w:p w:rsidR="00AF57DB" w:rsidRPr="00AF57DB" w:rsidRDefault="00AF57DB" w:rsidP="00AF57DB">
      <w:pPr>
        <w:pStyle w:val="a4"/>
        <w:spacing w:after="0"/>
        <w:ind w:firstLine="709"/>
        <w:jc w:val="both"/>
        <w:rPr>
          <w:sz w:val="24"/>
          <w:szCs w:val="24"/>
        </w:rPr>
      </w:pPr>
      <w:r w:rsidRPr="00AF57DB">
        <w:rPr>
          <w:sz w:val="24"/>
          <w:szCs w:val="24"/>
        </w:rPr>
        <w:t>Суды трех инстанция указали, что договоров хранения по своей правовой природе предполагает передачу прав владения имуществом. В связи с чем, заключение такого договора в соответствие с требованиями части 1 статьи 17.1 Закона «О защите конкуренции» должно осуществляться по результатам торгов (независимо от того, пользуется либо нет хранитель переданным имуществом).</w:t>
      </w:r>
      <w:r>
        <w:rPr>
          <w:sz w:val="24"/>
          <w:szCs w:val="24"/>
        </w:rPr>
        <w:t xml:space="preserve"> </w:t>
      </w:r>
      <w:r w:rsidRPr="00AF57DB">
        <w:rPr>
          <w:sz w:val="24"/>
          <w:szCs w:val="24"/>
        </w:rPr>
        <w:t>После обжалования решение по делу № АО 25-08/15 оставлено в силе.</w:t>
      </w:r>
    </w:p>
    <w:p w:rsidR="00AF57DB" w:rsidRDefault="00AF57DB" w:rsidP="00AF57DB">
      <w:pPr>
        <w:pStyle w:val="a4"/>
        <w:spacing w:after="0"/>
        <w:ind w:firstLine="709"/>
        <w:jc w:val="both"/>
        <w:rPr>
          <w:sz w:val="26"/>
          <w:szCs w:val="26"/>
        </w:rPr>
      </w:pPr>
    </w:p>
    <w:p w:rsidR="0042520E" w:rsidRDefault="009D413B" w:rsidP="0042520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Государственный контроль (надзор) в сфере закупок товаров, работ, услуг для обеспечения государственных и муниципальных нужд.</w:t>
      </w:r>
    </w:p>
    <w:p w:rsidR="00CF5201" w:rsidRDefault="00CF5201" w:rsidP="00CF5201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20E" w:rsidRPr="007A17E5" w:rsidRDefault="0042520E" w:rsidP="007A17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E5">
        <w:rPr>
          <w:rFonts w:ascii="Times New Roman" w:hAnsi="Times New Roman" w:cs="Times New Roman"/>
          <w:sz w:val="24"/>
          <w:szCs w:val="24"/>
        </w:rPr>
        <w:t>Проведенные в отношении подконтрольных лиц проверки и иные мероприятия по контролю.</w:t>
      </w:r>
    </w:p>
    <w:p w:rsidR="0042520E" w:rsidRPr="007A17E5" w:rsidRDefault="0042520E" w:rsidP="007A17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E5">
        <w:rPr>
          <w:rFonts w:ascii="Times New Roman" w:hAnsi="Times New Roman" w:cs="Times New Roman"/>
          <w:sz w:val="24"/>
          <w:szCs w:val="24"/>
        </w:rPr>
        <w:t>В 2016 году Коми УФАС России рассмотрено 213 жалоб, из них необоснованными признаны 166, обоснованными - 47, выдано 35 предписаний об устранении нарушений.</w:t>
      </w:r>
    </w:p>
    <w:p w:rsidR="0042520E" w:rsidRPr="007A17E5" w:rsidRDefault="0042520E" w:rsidP="007A17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E5">
        <w:rPr>
          <w:rFonts w:ascii="Times New Roman" w:hAnsi="Times New Roman" w:cs="Times New Roman"/>
          <w:sz w:val="24"/>
          <w:szCs w:val="24"/>
        </w:rPr>
        <w:t>Осуществлено 2 плановые проверки и 111 внеплановых проверок, по результатам которых выявлено 219 нарушений и 159 закупок с нарушениями, выдано 7 предписаний.</w:t>
      </w:r>
    </w:p>
    <w:p w:rsidR="0042520E" w:rsidRPr="007A17E5" w:rsidRDefault="0042520E" w:rsidP="007A17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E5">
        <w:rPr>
          <w:rFonts w:ascii="Times New Roman" w:hAnsi="Times New Roman" w:cs="Times New Roman"/>
          <w:sz w:val="24"/>
          <w:szCs w:val="24"/>
        </w:rPr>
        <w:t>Рассмотрено 115 обращений о включении хозяйствующих субъектов реестр недобросовестных поставщиков, по результатам которых информация о 47 хозяйствующих субъектах включена в реестр, о 68 - не включена.</w:t>
      </w:r>
    </w:p>
    <w:p w:rsidR="0042520E" w:rsidRPr="007A17E5" w:rsidRDefault="0042520E" w:rsidP="007A17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E5">
        <w:rPr>
          <w:rFonts w:ascii="Times New Roman" w:hAnsi="Times New Roman" w:cs="Times New Roman"/>
          <w:sz w:val="24"/>
          <w:szCs w:val="24"/>
        </w:rPr>
        <w:t>Возбуждено 357 дел об административных правонарушениях, из них по 298 вынесено постановление о назначении административного штрафа, прекращено дел - 54.</w:t>
      </w:r>
    </w:p>
    <w:p w:rsidR="0042520E" w:rsidRPr="007A17E5" w:rsidRDefault="0042520E" w:rsidP="007A17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E5">
        <w:rPr>
          <w:rFonts w:ascii="Times New Roman" w:hAnsi="Times New Roman" w:cs="Times New Roman"/>
          <w:sz w:val="24"/>
          <w:szCs w:val="24"/>
        </w:rPr>
        <w:t>Наложенные по результатам контрольных мероприятий административные наказания.</w:t>
      </w:r>
    </w:p>
    <w:p w:rsidR="0042520E" w:rsidRPr="007A17E5" w:rsidRDefault="0042520E" w:rsidP="007A17E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7E5">
        <w:rPr>
          <w:rFonts w:ascii="Times New Roman" w:hAnsi="Times New Roman" w:cs="Times New Roman"/>
          <w:sz w:val="24"/>
          <w:szCs w:val="24"/>
        </w:rPr>
        <w:t xml:space="preserve">В 2016 году Коми УФАС России по результатам контрольных мероприятий в сфере Закона о контрактной системе наложено административных штрафов на сумму </w:t>
      </w:r>
      <w:r w:rsidRPr="007A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3 421,8 тыс. руб., сумма оплаченного штрафа составила 2 464,4 тыс. руб.</w:t>
      </w:r>
    </w:p>
    <w:p w:rsidR="0042520E" w:rsidRPr="007A17E5" w:rsidRDefault="0042520E" w:rsidP="007A17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административного и судебного оспаривания решений, действий (бездействий) Коми УФАС России </w:t>
      </w:r>
      <w:r w:rsidRPr="007A17E5">
        <w:rPr>
          <w:rFonts w:ascii="Times New Roman" w:hAnsi="Times New Roman" w:cs="Times New Roman"/>
          <w:sz w:val="24"/>
          <w:szCs w:val="24"/>
        </w:rPr>
        <w:t>в сфере Закона о контрактной системе.</w:t>
      </w:r>
    </w:p>
    <w:p w:rsidR="0042520E" w:rsidRPr="007A17E5" w:rsidRDefault="0042520E" w:rsidP="007A17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2016 году в судебном порядке обжаловано 70 решений (предписаний), действий (</w:t>
      </w:r>
      <w:proofErr w:type="spellStart"/>
      <w:r w:rsidRPr="007A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бедействия</w:t>
      </w:r>
      <w:proofErr w:type="spellEnd"/>
      <w:r w:rsidRPr="007A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Коми УФАС России, из них требования заявителей удовлетворены в 5 случаях, в 53 - з</w:t>
      </w:r>
      <w:r w:rsidRPr="007A17E5">
        <w:rPr>
          <w:rFonts w:ascii="Times New Roman" w:hAnsi="Times New Roman" w:cs="Times New Roman"/>
          <w:sz w:val="24"/>
          <w:szCs w:val="24"/>
        </w:rPr>
        <w:t>аявителю отказано в удовлетворении заявленных требований, в 15 - требования заявителя удовлетворены частично.</w:t>
      </w:r>
    </w:p>
    <w:p w:rsidR="0042520E" w:rsidRPr="007A17E5" w:rsidRDefault="0042520E" w:rsidP="007A17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E5">
        <w:rPr>
          <w:rFonts w:ascii="Times New Roman" w:hAnsi="Times New Roman" w:cs="Times New Roman"/>
          <w:sz w:val="24"/>
          <w:szCs w:val="24"/>
        </w:rPr>
        <w:t>Типовые и массовые нарушения Закона о контрактной системе.</w:t>
      </w:r>
    </w:p>
    <w:p w:rsidR="0042520E" w:rsidRPr="007A17E5" w:rsidRDefault="0042520E" w:rsidP="007A17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E5">
        <w:rPr>
          <w:rFonts w:ascii="Times New Roman" w:hAnsi="Times New Roman" w:cs="Times New Roman"/>
          <w:sz w:val="24"/>
          <w:szCs w:val="24"/>
        </w:rPr>
        <w:t>Больше всего административных дел возбуждалось по фактам:</w:t>
      </w:r>
    </w:p>
    <w:p w:rsidR="0042520E" w:rsidRPr="007A17E5" w:rsidRDefault="0042520E" w:rsidP="007A17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E5">
        <w:rPr>
          <w:rFonts w:ascii="Times New Roman" w:hAnsi="Times New Roman" w:cs="Times New Roman"/>
          <w:sz w:val="24"/>
          <w:szCs w:val="24"/>
        </w:rPr>
        <w:t xml:space="preserve">1) утверждения аукционных документаций с нарушениями Закона о контрактной системе: </w:t>
      </w:r>
    </w:p>
    <w:p w:rsidR="0042520E" w:rsidRPr="007A17E5" w:rsidRDefault="0042520E" w:rsidP="007A17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E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7A17E5">
        <w:rPr>
          <w:rFonts w:ascii="Times New Roman" w:hAnsi="Times New Roman" w:cs="Times New Roman"/>
          <w:sz w:val="24"/>
          <w:szCs w:val="24"/>
        </w:rPr>
        <w:t>неуказание</w:t>
      </w:r>
      <w:proofErr w:type="spellEnd"/>
      <w:r w:rsidRPr="007A17E5">
        <w:rPr>
          <w:rFonts w:ascii="Times New Roman" w:hAnsi="Times New Roman" w:cs="Times New Roman"/>
          <w:sz w:val="24"/>
          <w:szCs w:val="24"/>
        </w:rPr>
        <w:t xml:space="preserve"> «запрета по Турции»; </w:t>
      </w:r>
    </w:p>
    <w:p w:rsidR="0042520E" w:rsidRPr="007A17E5" w:rsidRDefault="0042520E" w:rsidP="007A17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E5">
        <w:rPr>
          <w:rFonts w:ascii="Times New Roman" w:hAnsi="Times New Roman" w:cs="Times New Roman"/>
          <w:sz w:val="24"/>
          <w:szCs w:val="24"/>
        </w:rPr>
        <w:t xml:space="preserve">- установление требования </w:t>
      </w:r>
      <w:proofErr w:type="gramStart"/>
      <w:r w:rsidRPr="007A17E5">
        <w:rPr>
          <w:rFonts w:ascii="Times New Roman" w:hAnsi="Times New Roman" w:cs="Times New Roman"/>
          <w:sz w:val="24"/>
          <w:szCs w:val="24"/>
        </w:rPr>
        <w:t>о предоставлении в первой части заявки на участие в электронном аукционе конкретных показателей в отношении</w:t>
      </w:r>
      <w:proofErr w:type="gramEnd"/>
      <w:r w:rsidRPr="007A17E5">
        <w:rPr>
          <w:rFonts w:ascii="Times New Roman" w:hAnsi="Times New Roman" w:cs="Times New Roman"/>
          <w:sz w:val="24"/>
          <w:szCs w:val="24"/>
        </w:rPr>
        <w:t xml:space="preserve"> гарантийного срока товара; </w:t>
      </w:r>
    </w:p>
    <w:p w:rsidR="0042520E" w:rsidRPr="007A17E5" w:rsidRDefault="0042520E" w:rsidP="007A17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E5">
        <w:rPr>
          <w:rFonts w:ascii="Times New Roman" w:hAnsi="Times New Roman" w:cs="Times New Roman"/>
          <w:sz w:val="24"/>
          <w:szCs w:val="24"/>
        </w:rPr>
        <w:t xml:space="preserve">- установление требования о наличии лицензий (свидетельств СРО) в случае, когда такие требования не должны предъявляться; </w:t>
      </w:r>
    </w:p>
    <w:p w:rsidR="0042520E" w:rsidRPr="007A17E5" w:rsidRDefault="0042520E" w:rsidP="007A17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E5">
        <w:rPr>
          <w:rFonts w:ascii="Times New Roman" w:hAnsi="Times New Roman" w:cs="Times New Roman"/>
          <w:sz w:val="24"/>
          <w:szCs w:val="24"/>
        </w:rPr>
        <w:t>- установление требования о предоставлении в первой части заявки на участие в электронном аукционе конкретных показателей товара, в отношении которого в документации установлен товарный знак;</w:t>
      </w:r>
    </w:p>
    <w:p w:rsidR="0042520E" w:rsidRPr="007A17E5" w:rsidRDefault="0042520E" w:rsidP="007A17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E5">
        <w:rPr>
          <w:rFonts w:ascii="Times New Roman" w:hAnsi="Times New Roman" w:cs="Times New Roman"/>
          <w:sz w:val="24"/>
          <w:szCs w:val="24"/>
        </w:rPr>
        <w:t xml:space="preserve">2) отклонения (допуска) заявок на участие в закупках или признание их </w:t>
      </w:r>
      <w:proofErr w:type="gramStart"/>
      <w:r w:rsidRPr="007A17E5">
        <w:rPr>
          <w:rFonts w:ascii="Times New Roman" w:hAnsi="Times New Roman" w:cs="Times New Roman"/>
          <w:sz w:val="24"/>
          <w:szCs w:val="24"/>
        </w:rPr>
        <w:t>несоответствующими</w:t>
      </w:r>
      <w:proofErr w:type="gramEnd"/>
      <w:r w:rsidRPr="007A17E5">
        <w:rPr>
          <w:rFonts w:ascii="Times New Roman" w:hAnsi="Times New Roman" w:cs="Times New Roman"/>
          <w:sz w:val="24"/>
          <w:szCs w:val="24"/>
        </w:rPr>
        <w:t xml:space="preserve"> (соответствующими) в нарушение Закона о контрактной системе: </w:t>
      </w:r>
    </w:p>
    <w:p w:rsidR="0042520E" w:rsidRPr="007A17E5" w:rsidRDefault="0042520E" w:rsidP="007A17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E5">
        <w:rPr>
          <w:rFonts w:ascii="Times New Roman" w:hAnsi="Times New Roman" w:cs="Times New Roman"/>
          <w:sz w:val="24"/>
          <w:szCs w:val="24"/>
        </w:rPr>
        <w:t xml:space="preserve">- отклонение первой части заявки на участие в электронном аукционе за </w:t>
      </w:r>
      <w:proofErr w:type="spellStart"/>
      <w:r w:rsidRPr="007A17E5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7A17E5">
        <w:rPr>
          <w:rFonts w:ascii="Times New Roman" w:hAnsi="Times New Roman" w:cs="Times New Roman"/>
          <w:sz w:val="24"/>
          <w:szCs w:val="24"/>
        </w:rPr>
        <w:t xml:space="preserve"> конкретного показателя гарантийного срока товара; </w:t>
      </w:r>
    </w:p>
    <w:p w:rsidR="0042520E" w:rsidRPr="007A17E5" w:rsidRDefault="0042520E" w:rsidP="007A17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E5">
        <w:rPr>
          <w:rFonts w:ascii="Times New Roman" w:hAnsi="Times New Roman" w:cs="Times New Roman"/>
          <w:sz w:val="24"/>
          <w:szCs w:val="24"/>
        </w:rPr>
        <w:t>- допуск индивидуального предпринимателя к участию в запросе предложений, не предоставившего полностью копию паспорта;</w:t>
      </w:r>
    </w:p>
    <w:p w:rsidR="0042520E" w:rsidRPr="007A17E5" w:rsidRDefault="0042520E" w:rsidP="007A17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E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A17E5">
        <w:rPr>
          <w:rFonts w:ascii="Times New Roman" w:hAnsi="Times New Roman" w:cs="Times New Roman"/>
          <w:sz w:val="24"/>
          <w:szCs w:val="24"/>
        </w:rPr>
        <w:t>недопуск</w:t>
      </w:r>
      <w:proofErr w:type="spellEnd"/>
      <w:r w:rsidRPr="007A17E5">
        <w:rPr>
          <w:rFonts w:ascii="Times New Roman" w:hAnsi="Times New Roman" w:cs="Times New Roman"/>
          <w:sz w:val="24"/>
          <w:szCs w:val="24"/>
        </w:rPr>
        <w:t xml:space="preserve"> к участию в электронном аукционе на поставку товара, в отношении которого в документации установлен товарный знак, в связи с </w:t>
      </w:r>
      <w:proofErr w:type="spellStart"/>
      <w:r w:rsidRPr="007A17E5">
        <w:rPr>
          <w:rFonts w:ascii="Times New Roman" w:hAnsi="Times New Roman" w:cs="Times New Roman"/>
          <w:sz w:val="24"/>
          <w:szCs w:val="24"/>
        </w:rPr>
        <w:t>неуказанием</w:t>
      </w:r>
      <w:proofErr w:type="spellEnd"/>
      <w:r w:rsidRPr="007A17E5">
        <w:rPr>
          <w:rFonts w:ascii="Times New Roman" w:hAnsi="Times New Roman" w:cs="Times New Roman"/>
          <w:sz w:val="24"/>
          <w:szCs w:val="24"/>
        </w:rPr>
        <w:t xml:space="preserve"> участником конкретных показателей такого товара;</w:t>
      </w:r>
    </w:p>
    <w:p w:rsidR="0042520E" w:rsidRPr="007A17E5" w:rsidRDefault="0042520E" w:rsidP="007A17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E5">
        <w:rPr>
          <w:rFonts w:ascii="Times New Roman" w:hAnsi="Times New Roman" w:cs="Times New Roman"/>
          <w:sz w:val="24"/>
          <w:szCs w:val="24"/>
        </w:rPr>
        <w:t>3) несоблюдения требований к протоколам, составляемым в ходе проведения закупок.</w:t>
      </w:r>
    </w:p>
    <w:p w:rsidR="0042520E" w:rsidRPr="007A17E5" w:rsidRDefault="0042520E" w:rsidP="007A17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E5">
        <w:rPr>
          <w:rFonts w:ascii="Times New Roman" w:hAnsi="Times New Roman" w:cs="Times New Roman"/>
          <w:sz w:val="24"/>
          <w:szCs w:val="24"/>
        </w:rPr>
        <w:t xml:space="preserve">Устранению подобных нарушений будет способствовать повышение правовой грамотности сотрудников контрактных служб, контрактных управляющих. </w:t>
      </w:r>
    </w:p>
    <w:p w:rsidR="0042520E" w:rsidRPr="007A17E5" w:rsidRDefault="0042520E" w:rsidP="007A17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E5">
        <w:rPr>
          <w:rFonts w:ascii="Times New Roman" w:hAnsi="Times New Roman" w:cs="Times New Roman"/>
          <w:sz w:val="24"/>
          <w:szCs w:val="24"/>
        </w:rPr>
        <w:t>Разъяснение новых требований Закона о контрактной системе</w:t>
      </w:r>
    </w:p>
    <w:p w:rsidR="0042520E" w:rsidRPr="007A17E5" w:rsidRDefault="0042520E" w:rsidP="007A17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E5">
        <w:rPr>
          <w:rFonts w:ascii="Times New Roman" w:hAnsi="Times New Roman" w:cs="Times New Roman"/>
          <w:sz w:val="24"/>
          <w:szCs w:val="24"/>
        </w:rPr>
        <w:t xml:space="preserve">Отмена «запрета по Турции». </w:t>
      </w:r>
    </w:p>
    <w:p w:rsidR="0042520E" w:rsidRPr="007A17E5" w:rsidRDefault="0042520E" w:rsidP="007A17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7E5">
        <w:rPr>
          <w:rFonts w:ascii="Times New Roman" w:hAnsi="Times New Roman" w:cs="Times New Roman"/>
          <w:sz w:val="24"/>
          <w:szCs w:val="24"/>
        </w:rPr>
        <w:t xml:space="preserve">В силу пункта 4 Постановления Правительства РФ от 29.12.2015 № 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 (далее - Постановление № 1457) такое постановление </w:t>
      </w:r>
      <w:r w:rsidRPr="007A17E5">
        <w:rPr>
          <w:rFonts w:ascii="Times New Roman" w:hAnsi="Times New Roman" w:cs="Times New Roman"/>
          <w:i/>
          <w:sz w:val="24"/>
          <w:szCs w:val="24"/>
        </w:rPr>
        <w:t>действует до отмены специальных экономических и иных мер</w:t>
      </w:r>
      <w:r w:rsidRPr="007A17E5">
        <w:rPr>
          <w:rFonts w:ascii="Times New Roman" w:hAnsi="Times New Roman" w:cs="Times New Roman"/>
          <w:sz w:val="24"/>
          <w:szCs w:val="24"/>
        </w:rPr>
        <w:t>, установленных Указом</w:t>
      </w:r>
      <w:proofErr w:type="gramEnd"/>
      <w:r w:rsidRPr="007A17E5">
        <w:rPr>
          <w:rFonts w:ascii="Times New Roman" w:hAnsi="Times New Roman" w:cs="Times New Roman"/>
          <w:sz w:val="24"/>
          <w:szCs w:val="24"/>
        </w:rPr>
        <w:t xml:space="preserve"> Президента РФ № 583.</w:t>
      </w:r>
    </w:p>
    <w:p w:rsidR="0042520E" w:rsidRPr="007A17E5" w:rsidRDefault="0042520E" w:rsidP="007A17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7E5">
        <w:rPr>
          <w:rFonts w:ascii="Times New Roman" w:hAnsi="Times New Roman" w:cs="Times New Roman"/>
          <w:sz w:val="24"/>
          <w:szCs w:val="24"/>
        </w:rPr>
        <w:t>Указом Президента РФ от 31.05.2017 № 244 «Об отмене некоторых специальных экономических мер в отношении Турецкой Республики» (далее - Указ № 244) признан утратившим силу запрет для организаций, находящихся под юрисдикцией Турецкой Республики, а также для организаций, контролируемых гражданами Турецкой Республики и (или) организациями, находящимися под юрисдикцией Турецкой Республики, на выполнение (оказание) ими отдельных видов работ (услуг) на территории Российской Федерации по перечню</w:t>
      </w:r>
      <w:proofErr w:type="gramEnd"/>
      <w:r w:rsidRPr="007A17E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A17E5">
        <w:rPr>
          <w:rFonts w:ascii="Times New Roman" w:hAnsi="Times New Roman" w:cs="Times New Roman"/>
          <w:sz w:val="24"/>
          <w:szCs w:val="24"/>
        </w:rPr>
        <w:t>определяемому</w:t>
      </w:r>
      <w:proofErr w:type="gramEnd"/>
      <w:r w:rsidRPr="007A17E5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Федерации.</w:t>
      </w:r>
    </w:p>
    <w:p w:rsidR="0042520E" w:rsidRPr="007A17E5" w:rsidRDefault="0042520E" w:rsidP="007A17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E5">
        <w:rPr>
          <w:rFonts w:ascii="Times New Roman" w:hAnsi="Times New Roman" w:cs="Times New Roman"/>
          <w:sz w:val="24"/>
          <w:szCs w:val="24"/>
        </w:rPr>
        <w:t>Постановлением Правительства РФ от 02.06.2017 № 672  «О внесении изменений в постановление Правительства Российской Федерации от 30 ноября 2015 г. № 1296 и признании утратившими силу некоторых актов Правительства Российской Федерации», не вступившим по состоянию на 09.06.2017 в силу, Постановление № 1457 признано утратившим силу.</w:t>
      </w:r>
    </w:p>
    <w:p w:rsidR="0042520E" w:rsidRPr="007A17E5" w:rsidRDefault="0042520E" w:rsidP="007A17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E5">
        <w:rPr>
          <w:rFonts w:ascii="Times New Roman" w:hAnsi="Times New Roman" w:cs="Times New Roman"/>
          <w:sz w:val="24"/>
          <w:szCs w:val="24"/>
        </w:rPr>
        <w:t>Таким образом, в настоящее время не следует указывать в закупочных документациях запрет в отношении турецких компаний.</w:t>
      </w:r>
    </w:p>
    <w:p w:rsidR="0042520E" w:rsidRPr="007A17E5" w:rsidRDefault="0042520E" w:rsidP="007A17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E5">
        <w:rPr>
          <w:rFonts w:ascii="Times New Roman" w:hAnsi="Times New Roman" w:cs="Times New Roman"/>
          <w:sz w:val="24"/>
          <w:szCs w:val="24"/>
        </w:rPr>
        <w:t xml:space="preserve"> Федеральным законом от 01.05.2017 № 83-ФЗ «О внесении изменений в статьи 30 и 34 Федерального закона «О контрактной системе в сфере закупок товаров, работ, услуг для обеспечения государственных и муниципальных нужд» статья 34 Закона о контрактной системе дополнена частью 13.1 следующего содержания: </w:t>
      </w:r>
      <w:proofErr w:type="gramStart"/>
      <w:r w:rsidRPr="007A17E5">
        <w:rPr>
          <w:rFonts w:ascii="Times New Roman" w:hAnsi="Times New Roman" w:cs="Times New Roman"/>
          <w:sz w:val="24"/>
          <w:szCs w:val="24"/>
        </w:rPr>
        <w:t xml:space="preserve">«Срок оплаты заказчиком поставленного товара, выполненной работы (ее результатов), оказанной услуги, отдельных этапов исполнения контракта </w:t>
      </w:r>
      <w:r w:rsidRPr="007A17E5">
        <w:rPr>
          <w:rFonts w:ascii="Times New Roman" w:hAnsi="Times New Roman" w:cs="Times New Roman"/>
          <w:b/>
          <w:sz w:val="24"/>
          <w:szCs w:val="24"/>
        </w:rPr>
        <w:t>должен составлять не более тридцати дней с даты подписания заказчиком документа о приемке</w:t>
      </w:r>
      <w:r w:rsidRPr="007A17E5">
        <w:rPr>
          <w:rFonts w:ascii="Times New Roman" w:hAnsi="Times New Roman" w:cs="Times New Roman"/>
          <w:sz w:val="24"/>
          <w:szCs w:val="24"/>
        </w:rPr>
        <w:t xml:space="preserve">, предусмотренного </w:t>
      </w:r>
      <w:hyperlink r:id="rId5" w:history="1">
        <w:r w:rsidRPr="007A17E5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94</w:t>
        </w:r>
      </w:hyperlink>
      <w:r w:rsidRPr="007A17E5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за исключением случая, указанного в </w:t>
      </w:r>
      <w:hyperlink r:id="rId6" w:history="1">
        <w:r w:rsidRPr="007A17E5">
          <w:rPr>
            <w:rFonts w:ascii="Times New Roman" w:hAnsi="Times New Roman" w:cs="Times New Roman"/>
            <w:color w:val="0000FF"/>
            <w:sz w:val="24"/>
            <w:szCs w:val="24"/>
          </w:rPr>
          <w:t>части 8 статьи 30</w:t>
        </w:r>
      </w:hyperlink>
      <w:r w:rsidRPr="007A17E5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а также случаев, когда Правительством </w:t>
      </w:r>
      <w:r w:rsidRPr="007A17E5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в целях обеспечения обороноспособности и</w:t>
      </w:r>
      <w:proofErr w:type="gramEnd"/>
      <w:r w:rsidRPr="007A17E5">
        <w:rPr>
          <w:rFonts w:ascii="Times New Roman" w:hAnsi="Times New Roman" w:cs="Times New Roman"/>
          <w:sz w:val="24"/>
          <w:szCs w:val="24"/>
        </w:rPr>
        <w:t xml:space="preserve"> безопасности государства установлен иной срок оплаты</w:t>
      </w:r>
      <w:proofErr w:type="gramStart"/>
      <w:r w:rsidRPr="007A17E5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2520E" w:rsidRPr="007A17E5" w:rsidRDefault="0042520E" w:rsidP="007A17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7E5">
        <w:rPr>
          <w:rFonts w:ascii="Times New Roman" w:hAnsi="Times New Roman" w:cs="Times New Roman"/>
          <w:sz w:val="24"/>
          <w:szCs w:val="24"/>
        </w:rPr>
        <w:t xml:space="preserve">По части </w:t>
      </w:r>
      <w:hyperlink r:id="rId7" w:history="1">
        <w:r w:rsidRPr="007A17E5">
          <w:rPr>
            <w:rFonts w:ascii="Times New Roman" w:hAnsi="Times New Roman" w:cs="Times New Roman"/>
            <w:color w:val="0000FF"/>
            <w:sz w:val="24"/>
            <w:szCs w:val="24"/>
          </w:rPr>
          <w:t xml:space="preserve"> 8 статьи 30</w:t>
        </w:r>
      </w:hyperlink>
      <w:r w:rsidRPr="007A17E5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в новой редакции, в случае, если закупка осуществлялась среди СМП, в контракт, заключаемый с такими субъектами, 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 не более чем </w:t>
      </w:r>
      <w:r w:rsidRPr="007A17E5">
        <w:rPr>
          <w:rFonts w:ascii="Times New Roman" w:hAnsi="Times New Roman" w:cs="Times New Roman"/>
          <w:b/>
          <w:sz w:val="24"/>
          <w:szCs w:val="24"/>
        </w:rPr>
        <w:t>в течение пятнадцати рабочих дней с даты подписания заказчиком документа о приемке</w:t>
      </w:r>
      <w:r w:rsidRPr="007A17E5">
        <w:rPr>
          <w:rFonts w:ascii="Times New Roman" w:hAnsi="Times New Roman" w:cs="Times New Roman"/>
          <w:sz w:val="24"/>
          <w:szCs w:val="24"/>
        </w:rPr>
        <w:t xml:space="preserve">, предусмотренного </w:t>
      </w:r>
      <w:hyperlink r:id="rId8" w:history="1">
        <w:r w:rsidRPr="007A17E5">
          <w:rPr>
            <w:rFonts w:ascii="Times New Roman" w:hAnsi="Times New Roman" w:cs="Times New Roman"/>
            <w:color w:val="0000FF"/>
            <w:sz w:val="24"/>
            <w:szCs w:val="24"/>
          </w:rPr>
          <w:t>частью</w:t>
        </w:r>
        <w:proofErr w:type="gramEnd"/>
        <w:r w:rsidRPr="007A17E5">
          <w:rPr>
            <w:rFonts w:ascii="Times New Roman" w:hAnsi="Times New Roman" w:cs="Times New Roman"/>
            <w:color w:val="0000FF"/>
            <w:sz w:val="24"/>
            <w:szCs w:val="24"/>
          </w:rPr>
          <w:t xml:space="preserve"> 7 статьи 94</w:t>
        </w:r>
      </w:hyperlink>
      <w:r w:rsidRPr="007A17E5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42520E" w:rsidRPr="007A17E5" w:rsidRDefault="0042520E" w:rsidP="007A17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E5">
        <w:rPr>
          <w:rFonts w:ascii="Times New Roman" w:hAnsi="Times New Roman" w:cs="Times New Roman"/>
          <w:sz w:val="24"/>
          <w:szCs w:val="24"/>
        </w:rPr>
        <w:t>Указанные изменения действуют с 01.05.2017.</w:t>
      </w:r>
    </w:p>
    <w:p w:rsidR="0042520E" w:rsidRPr="007A17E5" w:rsidRDefault="0042520E" w:rsidP="007A17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E5">
        <w:rPr>
          <w:rFonts w:ascii="Times New Roman" w:hAnsi="Times New Roman" w:cs="Times New Roman"/>
          <w:sz w:val="24"/>
          <w:szCs w:val="24"/>
        </w:rPr>
        <w:t xml:space="preserve"> Разъяснение неоднозначных требований Закона о контрактной системе</w:t>
      </w:r>
    </w:p>
    <w:p w:rsidR="0042520E" w:rsidRPr="007A17E5" w:rsidRDefault="0042520E" w:rsidP="007A17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7E5">
        <w:rPr>
          <w:rFonts w:ascii="Times New Roman" w:hAnsi="Times New Roman" w:cs="Times New Roman"/>
          <w:sz w:val="24"/>
          <w:szCs w:val="24"/>
        </w:rPr>
        <w:t xml:space="preserve">Федеральным законом от 28.12.2016 № 489-ФЗ в пункт 7 части 1 статьи 31 Закона о контрактной системе внесены изменения, вступившие в силу с 09.01.2017 (выделены жирным шрифтом):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</w:t>
      </w:r>
      <w:r w:rsidRPr="007A17E5">
        <w:rPr>
          <w:rFonts w:ascii="Times New Roman" w:hAnsi="Times New Roman" w:cs="Times New Roman"/>
          <w:b/>
          <w:sz w:val="24"/>
          <w:szCs w:val="24"/>
        </w:rPr>
        <w:t>и (или</w:t>
      </w:r>
      <w:proofErr w:type="gramEnd"/>
      <w:r w:rsidRPr="007A17E5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Start"/>
      <w:r w:rsidRPr="007A17E5">
        <w:rPr>
          <w:rFonts w:ascii="Times New Roman" w:hAnsi="Times New Roman" w:cs="Times New Roman"/>
          <w:b/>
          <w:sz w:val="24"/>
          <w:szCs w:val="24"/>
        </w:rPr>
        <w:t xml:space="preserve">преступления, предусмотренные </w:t>
      </w:r>
      <w:hyperlink r:id="rId9" w:history="1">
        <w:r w:rsidRPr="007A17E5">
          <w:rPr>
            <w:rFonts w:ascii="Times New Roman" w:hAnsi="Times New Roman" w:cs="Times New Roman"/>
            <w:b/>
            <w:color w:val="0000FF"/>
            <w:sz w:val="24"/>
            <w:szCs w:val="24"/>
          </w:rPr>
          <w:t>статьями 289</w:t>
        </w:r>
      </w:hyperlink>
      <w:r w:rsidRPr="007A17E5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0" w:history="1">
        <w:r w:rsidRPr="007A17E5">
          <w:rPr>
            <w:rFonts w:ascii="Times New Roman" w:hAnsi="Times New Roman" w:cs="Times New Roman"/>
            <w:b/>
            <w:color w:val="0000FF"/>
            <w:sz w:val="24"/>
            <w:szCs w:val="24"/>
          </w:rPr>
          <w:t>290</w:t>
        </w:r>
      </w:hyperlink>
      <w:r w:rsidRPr="007A17E5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1" w:history="1">
        <w:r w:rsidRPr="007A17E5">
          <w:rPr>
            <w:rFonts w:ascii="Times New Roman" w:hAnsi="Times New Roman" w:cs="Times New Roman"/>
            <w:b/>
            <w:color w:val="0000FF"/>
            <w:sz w:val="24"/>
            <w:szCs w:val="24"/>
          </w:rPr>
          <w:t>291</w:t>
        </w:r>
      </w:hyperlink>
      <w:r w:rsidRPr="007A17E5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2" w:history="1">
        <w:r w:rsidRPr="007A17E5">
          <w:rPr>
            <w:rFonts w:ascii="Times New Roman" w:hAnsi="Times New Roman" w:cs="Times New Roman"/>
            <w:b/>
            <w:color w:val="0000FF"/>
            <w:sz w:val="24"/>
            <w:szCs w:val="24"/>
          </w:rPr>
          <w:t>291.1</w:t>
        </w:r>
      </w:hyperlink>
      <w:r w:rsidRPr="007A17E5">
        <w:rPr>
          <w:rFonts w:ascii="Times New Roman" w:hAnsi="Times New Roman" w:cs="Times New Roman"/>
          <w:b/>
          <w:sz w:val="24"/>
          <w:szCs w:val="24"/>
        </w:rPr>
        <w:t xml:space="preserve"> Уголовного кодекса Российской Федерации</w:t>
      </w:r>
      <w:r w:rsidRPr="007A17E5">
        <w:rPr>
          <w:rFonts w:ascii="Times New Roman" w:hAnsi="Times New Roman" w:cs="Times New Roman"/>
          <w:sz w:val="24"/>
          <w:szCs w:val="24"/>
        </w:rPr>
        <w:t xml:space="preserve">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  <w:proofErr w:type="gramEnd"/>
    </w:p>
    <w:p w:rsidR="0042520E" w:rsidRPr="007A17E5" w:rsidRDefault="0042520E" w:rsidP="007A17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E5">
        <w:rPr>
          <w:rFonts w:ascii="Times New Roman" w:hAnsi="Times New Roman" w:cs="Times New Roman"/>
          <w:sz w:val="24"/>
          <w:szCs w:val="24"/>
        </w:rPr>
        <w:t xml:space="preserve">Заявка на участие в электронном аукционе признается несоответствующей требованиям Закона о контрактной системе при непредставлении участником закупки декларации о соответствии участника аукциона требованиям, установленным пунктами 3-9 части 1 статьи 31 Закона о контрактной системе. </w:t>
      </w:r>
    </w:p>
    <w:p w:rsidR="0042520E" w:rsidRPr="007A17E5" w:rsidRDefault="0042520E" w:rsidP="007A17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E5">
        <w:rPr>
          <w:rFonts w:ascii="Times New Roman" w:hAnsi="Times New Roman" w:cs="Times New Roman"/>
          <w:sz w:val="24"/>
          <w:szCs w:val="24"/>
        </w:rPr>
        <w:t>Нередко случается, что участники закупок забывают включить в декларацию о соответствии участника аукциона требованиям, установленным пунктами 3-9 части 1 статьи 31 Закона о контрактной системе, информацию об отсутствии судимости за</w:t>
      </w:r>
      <w:r w:rsidRPr="007A1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7E5">
        <w:rPr>
          <w:rFonts w:ascii="Times New Roman" w:hAnsi="Times New Roman" w:cs="Times New Roman"/>
          <w:sz w:val="24"/>
          <w:szCs w:val="24"/>
        </w:rPr>
        <w:t xml:space="preserve">преступления, предусмотренные </w:t>
      </w:r>
      <w:hyperlink r:id="rId13" w:history="1">
        <w:r w:rsidRPr="007A17E5">
          <w:rPr>
            <w:rFonts w:ascii="Times New Roman" w:hAnsi="Times New Roman" w:cs="Times New Roman"/>
            <w:color w:val="0000FF"/>
            <w:sz w:val="24"/>
            <w:szCs w:val="24"/>
          </w:rPr>
          <w:t>статьями 289</w:t>
        </w:r>
      </w:hyperlink>
      <w:r w:rsidRPr="007A17E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7A17E5">
          <w:rPr>
            <w:rFonts w:ascii="Times New Roman" w:hAnsi="Times New Roman" w:cs="Times New Roman"/>
            <w:color w:val="0000FF"/>
            <w:sz w:val="24"/>
            <w:szCs w:val="24"/>
          </w:rPr>
          <w:t>290</w:t>
        </w:r>
      </w:hyperlink>
      <w:r w:rsidRPr="007A17E5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7A17E5">
          <w:rPr>
            <w:rFonts w:ascii="Times New Roman" w:hAnsi="Times New Roman" w:cs="Times New Roman"/>
            <w:color w:val="0000FF"/>
            <w:sz w:val="24"/>
            <w:szCs w:val="24"/>
          </w:rPr>
          <w:t>291</w:t>
        </w:r>
      </w:hyperlink>
      <w:r w:rsidRPr="007A17E5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7A17E5">
          <w:rPr>
            <w:rFonts w:ascii="Times New Roman" w:hAnsi="Times New Roman" w:cs="Times New Roman"/>
            <w:color w:val="0000FF"/>
            <w:sz w:val="24"/>
            <w:szCs w:val="24"/>
          </w:rPr>
          <w:t>291.1</w:t>
        </w:r>
      </w:hyperlink>
      <w:r w:rsidRPr="007A17E5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Федерации. </w:t>
      </w:r>
    </w:p>
    <w:p w:rsidR="0042520E" w:rsidRPr="007A17E5" w:rsidRDefault="0042520E" w:rsidP="007A17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7E5">
        <w:rPr>
          <w:rFonts w:ascii="Times New Roman" w:hAnsi="Times New Roman" w:cs="Times New Roman"/>
          <w:sz w:val="24"/>
          <w:szCs w:val="24"/>
        </w:rPr>
        <w:t xml:space="preserve">Коми УФАС России считает, что содержание пункта 7 части 1 статьи 31 Закона о контрактной системе, в </w:t>
      </w:r>
      <w:proofErr w:type="gramStart"/>
      <w:r w:rsidRPr="007A17E5">
        <w:rPr>
          <w:rFonts w:ascii="Times New Roman" w:hAnsi="Times New Roman" w:cs="Times New Roman"/>
          <w:sz w:val="24"/>
          <w:szCs w:val="24"/>
        </w:rPr>
        <w:t>редакции</w:t>
      </w:r>
      <w:proofErr w:type="gramEnd"/>
      <w:r w:rsidRPr="007A17E5">
        <w:rPr>
          <w:rFonts w:ascii="Times New Roman" w:hAnsi="Times New Roman" w:cs="Times New Roman"/>
          <w:sz w:val="24"/>
          <w:szCs w:val="24"/>
        </w:rPr>
        <w:t xml:space="preserve"> действующей с 09.01.2017, не позволяет однозначно толковать единое требование к участникам закупки об отсутствии у участника закупки с</w:t>
      </w:r>
      <w:r w:rsidRPr="007A17E5">
        <w:rPr>
          <w:rFonts w:ascii="Times New Roman" w:hAnsi="Times New Roman" w:cs="Times New Roman"/>
          <w:color w:val="000000"/>
          <w:sz w:val="24"/>
          <w:szCs w:val="24"/>
        </w:rPr>
        <w:t xml:space="preserve">удимости за преступления в сфере экономики </w:t>
      </w:r>
      <w:r w:rsidRPr="007A17E5">
        <w:rPr>
          <w:rFonts w:ascii="Times New Roman" w:hAnsi="Times New Roman" w:cs="Times New Roman"/>
          <w:b/>
          <w:color w:val="000000"/>
          <w:sz w:val="24"/>
          <w:szCs w:val="24"/>
        </w:rPr>
        <w:t>и (или)</w:t>
      </w:r>
      <w:r w:rsidRPr="007A17E5">
        <w:rPr>
          <w:rFonts w:ascii="Times New Roman" w:hAnsi="Times New Roman" w:cs="Times New Roman"/>
          <w:color w:val="000000"/>
          <w:sz w:val="24"/>
          <w:szCs w:val="24"/>
        </w:rPr>
        <w:t xml:space="preserve"> преступления, предусмотренные </w:t>
      </w:r>
      <w:hyperlink r:id="rId17" w:anchor="dst101897" w:history="1">
        <w:r w:rsidRPr="007A17E5">
          <w:rPr>
            <w:rStyle w:val="a7"/>
            <w:rFonts w:ascii="Times New Roman" w:hAnsi="Times New Roman" w:cs="Times New Roman"/>
            <w:sz w:val="24"/>
            <w:szCs w:val="24"/>
          </w:rPr>
          <w:t>статьями 289</w:t>
        </w:r>
      </w:hyperlink>
      <w:r w:rsidRPr="007A17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8" w:anchor="dst2054" w:history="1">
        <w:r w:rsidRPr="007A17E5">
          <w:rPr>
            <w:rStyle w:val="a7"/>
            <w:rFonts w:ascii="Times New Roman" w:hAnsi="Times New Roman" w:cs="Times New Roman"/>
            <w:sz w:val="24"/>
            <w:szCs w:val="24"/>
          </w:rPr>
          <w:t>290</w:t>
        </w:r>
      </w:hyperlink>
      <w:r w:rsidRPr="007A17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9" w:anchor="dst2072" w:history="1">
        <w:r w:rsidRPr="007A17E5">
          <w:rPr>
            <w:rStyle w:val="a7"/>
            <w:rFonts w:ascii="Times New Roman" w:hAnsi="Times New Roman" w:cs="Times New Roman"/>
            <w:sz w:val="24"/>
            <w:szCs w:val="24"/>
          </w:rPr>
          <w:t>291</w:t>
        </w:r>
      </w:hyperlink>
      <w:r w:rsidRPr="007A17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20" w:anchor="dst2086" w:history="1">
        <w:r w:rsidRPr="007A17E5">
          <w:rPr>
            <w:rStyle w:val="a7"/>
            <w:rFonts w:ascii="Times New Roman" w:hAnsi="Times New Roman" w:cs="Times New Roman"/>
            <w:sz w:val="24"/>
            <w:szCs w:val="24"/>
          </w:rPr>
          <w:t>291.1</w:t>
        </w:r>
      </w:hyperlink>
      <w:r w:rsidRPr="007A17E5">
        <w:rPr>
          <w:rFonts w:ascii="Times New Roman" w:hAnsi="Times New Roman" w:cs="Times New Roman"/>
          <w:color w:val="000000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поскольку оснований для расширительного толкования указанного пункта не имеется.</w:t>
      </w:r>
    </w:p>
    <w:p w:rsidR="0042520E" w:rsidRPr="007A17E5" w:rsidRDefault="0042520E" w:rsidP="007A17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E5">
        <w:rPr>
          <w:rFonts w:ascii="Times New Roman" w:hAnsi="Times New Roman" w:cs="Times New Roman"/>
          <w:color w:val="000000"/>
          <w:sz w:val="24"/>
          <w:szCs w:val="24"/>
        </w:rPr>
        <w:t xml:space="preserve">Формулировка данной нормы с использованием союза «или» с одновременным использованием союза «и» </w:t>
      </w:r>
      <w:r w:rsidRPr="007A17E5">
        <w:rPr>
          <w:rFonts w:ascii="Times New Roman" w:hAnsi="Times New Roman" w:cs="Times New Roman"/>
          <w:sz w:val="24"/>
          <w:szCs w:val="24"/>
        </w:rPr>
        <w:t>не позволяет однозначно толковать обязанность лица, предоставляющего декларацию, указывать информацию об отсутствии всех судимостей за преступления, перечисленных в указанном пункте.</w:t>
      </w:r>
    </w:p>
    <w:p w:rsidR="00CC7416" w:rsidRPr="007A17E5" w:rsidRDefault="0042520E" w:rsidP="007A17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E5">
        <w:rPr>
          <w:rFonts w:ascii="Times New Roman" w:hAnsi="Times New Roman" w:cs="Times New Roman"/>
          <w:sz w:val="24"/>
          <w:szCs w:val="24"/>
        </w:rPr>
        <w:t xml:space="preserve">  В связи с этим, при данной формулировке, содержащейся в </w:t>
      </w:r>
      <w:hyperlink r:id="rId21" w:history="1">
        <w:r w:rsidRPr="007A17E5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Pr="007A17E5">
        <w:rPr>
          <w:rFonts w:ascii="Times New Roman" w:hAnsi="Times New Roman" w:cs="Times New Roman"/>
          <w:sz w:val="24"/>
          <w:szCs w:val="24"/>
        </w:rPr>
        <w:t xml:space="preserve"> о контрактной системе, </w:t>
      </w:r>
      <w:proofErr w:type="spellStart"/>
      <w:r w:rsidRPr="007A17E5">
        <w:rPr>
          <w:rFonts w:ascii="Times New Roman" w:hAnsi="Times New Roman" w:cs="Times New Roman"/>
          <w:sz w:val="24"/>
          <w:szCs w:val="24"/>
        </w:rPr>
        <w:t>неуказание</w:t>
      </w:r>
      <w:proofErr w:type="spellEnd"/>
      <w:r w:rsidRPr="007A17E5">
        <w:rPr>
          <w:rFonts w:ascii="Times New Roman" w:hAnsi="Times New Roman" w:cs="Times New Roman"/>
          <w:sz w:val="24"/>
          <w:szCs w:val="24"/>
        </w:rPr>
        <w:t xml:space="preserve"> в декларации о соответствии участника аукциона требованиям, установленным документацией об электронном аукционе, информации об отсутствии у </w:t>
      </w:r>
      <w:r w:rsidRPr="007A17E5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</w:t>
      </w:r>
      <w:proofErr w:type="gramStart"/>
      <w:r w:rsidRPr="007A17E5">
        <w:rPr>
          <w:rFonts w:ascii="Times New Roman" w:hAnsi="Times New Roman" w:cs="Times New Roman"/>
          <w:color w:val="000000"/>
          <w:sz w:val="24"/>
          <w:szCs w:val="24"/>
        </w:rPr>
        <w:t>преступления</w:t>
      </w:r>
      <w:proofErr w:type="gramEnd"/>
      <w:r w:rsidRPr="007A1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7E5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22" w:anchor="dst101897" w:history="1">
        <w:r w:rsidRPr="007A17E5">
          <w:rPr>
            <w:rStyle w:val="a7"/>
            <w:rFonts w:ascii="Times New Roman" w:hAnsi="Times New Roman" w:cs="Times New Roman"/>
            <w:sz w:val="24"/>
            <w:szCs w:val="24"/>
          </w:rPr>
          <w:t>статьями 289</w:t>
        </w:r>
      </w:hyperlink>
      <w:r w:rsidRPr="007A17E5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anchor="dst2054" w:history="1">
        <w:r w:rsidRPr="007A17E5">
          <w:rPr>
            <w:rStyle w:val="a7"/>
            <w:rFonts w:ascii="Times New Roman" w:hAnsi="Times New Roman" w:cs="Times New Roman"/>
            <w:sz w:val="24"/>
            <w:szCs w:val="24"/>
          </w:rPr>
          <w:t>290</w:t>
        </w:r>
      </w:hyperlink>
      <w:r w:rsidRPr="007A17E5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anchor="dst2072" w:history="1">
        <w:r w:rsidRPr="007A17E5">
          <w:rPr>
            <w:rStyle w:val="a7"/>
            <w:rFonts w:ascii="Times New Roman" w:hAnsi="Times New Roman" w:cs="Times New Roman"/>
            <w:sz w:val="24"/>
            <w:szCs w:val="24"/>
          </w:rPr>
          <w:t>291</w:t>
        </w:r>
      </w:hyperlink>
      <w:r w:rsidRPr="007A17E5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anchor="dst2086" w:history="1">
        <w:r w:rsidRPr="007A17E5">
          <w:rPr>
            <w:rStyle w:val="a7"/>
            <w:rFonts w:ascii="Times New Roman" w:hAnsi="Times New Roman" w:cs="Times New Roman"/>
            <w:sz w:val="24"/>
            <w:szCs w:val="24"/>
          </w:rPr>
          <w:t>291.1</w:t>
        </w:r>
      </w:hyperlink>
      <w:r w:rsidRPr="007A17E5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Федерации, не должно вменяться в вину лицу, участвующему в электронном аукционе.</w:t>
      </w:r>
    </w:p>
    <w:p w:rsidR="0042520E" w:rsidRDefault="0042520E" w:rsidP="0042520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13B" w:rsidRDefault="009D413B" w:rsidP="009D413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Государственный контроль (надзор) в сфере закупок товаров, работ, услуг отдельными видами юридических лиц.</w:t>
      </w:r>
    </w:p>
    <w:p w:rsidR="00CC7416" w:rsidRPr="00CC7416" w:rsidRDefault="00CC7416" w:rsidP="00CC74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7416" w:rsidRPr="00915550" w:rsidRDefault="00CC7416" w:rsidP="009155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550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91555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15550">
        <w:rPr>
          <w:rFonts w:ascii="Times New Roman" w:hAnsi="Times New Roman" w:cs="Times New Roman"/>
          <w:sz w:val="24"/>
          <w:szCs w:val="24"/>
        </w:rPr>
        <w:t xml:space="preserve"> соблюдением требований Закона 223-ФЗ похожа на контроль Закона 44-ФЗ. Отличия:</w:t>
      </w:r>
    </w:p>
    <w:p w:rsidR="00CC7416" w:rsidRPr="00915550" w:rsidRDefault="00CC7416" w:rsidP="005B5AF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550">
        <w:rPr>
          <w:rFonts w:ascii="Times New Roman" w:hAnsi="Times New Roman" w:cs="Times New Roman"/>
          <w:sz w:val="24"/>
          <w:szCs w:val="24"/>
        </w:rPr>
        <w:t>Возможность заказчиков самим устанавливать порядо</w:t>
      </w:r>
      <w:r w:rsidR="007C3E7E" w:rsidRPr="00915550">
        <w:rPr>
          <w:rFonts w:ascii="Times New Roman" w:hAnsi="Times New Roman" w:cs="Times New Roman"/>
          <w:sz w:val="24"/>
          <w:szCs w:val="24"/>
        </w:rPr>
        <w:t>к закупок товаров, работ, услуг, который заказчики обязаны соблюдать.</w:t>
      </w:r>
    </w:p>
    <w:p w:rsidR="00CC7416" w:rsidRPr="00915550" w:rsidRDefault="00CC7416" w:rsidP="005B5AF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550">
        <w:rPr>
          <w:rFonts w:ascii="Times New Roman" w:hAnsi="Times New Roman" w:cs="Times New Roman"/>
          <w:sz w:val="24"/>
          <w:szCs w:val="24"/>
        </w:rPr>
        <w:t>Закон 223-ФЗ устанавливает исчерпывающий перечень оснований для обжалования закупки по укороченной процедуре в порядке ст. 18.1 Закона о защите конкуренции. В случае</w:t>
      </w:r>
      <w:proofErr w:type="gramStart"/>
      <w:r w:rsidRPr="009155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15550">
        <w:rPr>
          <w:rFonts w:ascii="Times New Roman" w:hAnsi="Times New Roman" w:cs="Times New Roman"/>
          <w:sz w:val="24"/>
          <w:szCs w:val="24"/>
        </w:rPr>
        <w:t xml:space="preserve"> если обжалуемых случай не подпадает под установленный Законом 223-ФЗ, такая жалоба будет рассмотрена ант</w:t>
      </w:r>
      <w:r w:rsidR="007C3E7E" w:rsidRPr="00915550">
        <w:rPr>
          <w:rFonts w:ascii="Times New Roman" w:hAnsi="Times New Roman" w:cs="Times New Roman"/>
          <w:sz w:val="24"/>
          <w:szCs w:val="24"/>
        </w:rPr>
        <w:t>и</w:t>
      </w:r>
      <w:r w:rsidRPr="00915550">
        <w:rPr>
          <w:rFonts w:ascii="Times New Roman" w:hAnsi="Times New Roman" w:cs="Times New Roman"/>
          <w:sz w:val="24"/>
          <w:szCs w:val="24"/>
        </w:rPr>
        <w:t>моно</w:t>
      </w:r>
      <w:r w:rsidR="007C3E7E" w:rsidRPr="00915550">
        <w:rPr>
          <w:rFonts w:ascii="Times New Roman" w:hAnsi="Times New Roman" w:cs="Times New Roman"/>
          <w:sz w:val="24"/>
          <w:szCs w:val="24"/>
        </w:rPr>
        <w:t>п</w:t>
      </w:r>
      <w:r w:rsidRPr="00915550">
        <w:rPr>
          <w:rFonts w:ascii="Times New Roman" w:hAnsi="Times New Roman" w:cs="Times New Roman"/>
          <w:sz w:val="24"/>
          <w:szCs w:val="24"/>
        </w:rPr>
        <w:t xml:space="preserve">ольным органом </w:t>
      </w:r>
      <w:r w:rsidR="007C3E7E" w:rsidRPr="00915550">
        <w:rPr>
          <w:rFonts w:ascii="Times New Roman" w:hAnsi="Times New Roman" w:cs="Times New Roman"/>
          <w:sz w:val="24"/>
          <w:szCs w:val="24"/>
        </w:rPr>
        <w:t>по длинной процедуре ст. 44 Закона о защите конкуренции.</w:t>
      </w:r>
    </w:p>
    <w:p w:rsidR="007C3E7E" w:rsidRPr="00915550" w:rsidRDefault="00CC7416" w:rsidP="00915550">
      <w:pPr>
        <w:pStyle w:val="21"/>
        <w:tabs>
          <w:tab w:val="left" w:pos="9639"/>
        </w:tabs>
        <w:ind w:firstLine="709"/>
        <w:rPr>
          <w:sz w:val="24"/>
          <w:szCs w:val="24"/>
        </w:rPr>
      </w:pPr>
      <w:r w:rsidRPr="00915550">
        <w:rPr>
          <w:sz w:val="24"/>
          <w:szCs w:val="24"/>
        </w:rPr>
        <w:t xml:space="preserve">Основные виды нарушений, допущенные при проведении закупок по Закону 223-ФЗ: </w:t>
      </w:r>
    </w:p>
    <w:p w:rsidR="007C3E7E" w:rsidRPr="00915550" w:rsidRDefault="007C3E7E" w:rsidP="00915550">
      <w:pPr>
        <w:pStyle w:val="21"/>
        <w:tabs>
          <w:tab w:val="left" w:pos="9639"/>
        </w:tabs>
        <w:ind w:firstLine="709"/>
        <w:rPr>
          <w:sz w:val="24"/>
          <w:szCs w:val="24"/>
        </w:rPr>
      </w:pPr>
      <w:r w:rsidRPr="00915550">
        <w:rPr>
          <w:sz w:val="24"/>
          <w:szCs w:val="24"/>
        </w:rPr>
        <w:t xml:space="preserve">- </w:t>
      </w:r>
      <w:r w:rsidR="00CC7416" w:rsidRPr="00915550">
        <w:rPr>
          <w:sz w:val="24"/>
          <w:szCs w:val="24"/>
        </w:rPr>
        <w:t>нарушение срока размещения извещения</w:t>
      </w:r>
      <w:r w:rsidRPr="00915550">
        <w:rPr>
          <w:sz w:val="24"/>
          <w:szCs w:val="24"/>
        </w:rPr>
        <w:t>;</w:t>
      </w:r>
    </w:p>
    <w:p w:rsidR="007C3E7E" w:rsidRPr="00915550" w:rsidRDefault="00CC7416" w:rsidP="00915550">
      <w:pPr>
        <w:pStyle w:val="21"/>
        <w:tabs>
          <w:tab w:val="left" w:pos="9639"/>
        </w:tabs>
        <w:ind w:firstLine="709"/>
        <w:rPr>
          <w:sz w:val="24"/>
          <w:szCs w:val="24"/>
        </w:rPr>
      </w:pPr>
      <w:r w:rsidRPr="00915550">
        <w:rPr>
          <w:sz w:val="24"/>
          <w:szCs w:val="24"/>
        </w:rPr>
        <w:t xml:space="preserve"> </w:t>
      </w:r>
      <w:r w:rsidR="007C3E7E" w:rsidRPr="00915550">
        <w:rPr>
          <w:sz w:val="24"/>
          <w:szCs w:val="24"/>
        </w:rPr>
        <w:t xml:space="preserve">- </w:t>
      </w:r>
      <w:r w:rsidRPr="00915550">
        <w:rPr>
          <w:sz w:val="24"/>
          <w:szCs w:val="24"/>
        </w:rPr>
        <w:t>не указание в извещении всех предусмотренных сведений</w:t>
      </w:r>
      <w:r w:rsidR="007C3E7E" w:rsidRPr="00915550">
        <w:rPr>
          <w:sz w:val="24"/>
          <w:szCs w:val="24"/>
        </w:rPr>
        <w:t>;</w:t>
      </w:r>
    </w:p>
    <w:p w:rsidR="007C3E7E" w:rsidRPr="00915550" w:rsidRDefault="007C3E7E" w:rsidP="00915550">
      <w:pPr>
        <w:pStyle w:val="21"/>
        <w:tabs>
          <w:tab w:val="left" w:pos="9639"/>
        </w:tabs>
        <w:ind w:firstLine="709"/>
        <w:rPr>
          <w:sz w:val="24"/>
          <w:szCs w:val="24"/>
        </w:rPr>
      </w:pPr>
      <w:r w:rsidRPr="00915550">
        <w:rPr>
          <w:sz w:val="24"/>
          <w:szCs w:val="24"/>
        </w:rPr>
        <w:t>-</w:t>
      </w:r>
      <w:r w:rsidR="00CC7416" w:rsidRPr="00915550">
        <w:rPr>
          <w:sz w:val="24"/>
          <w:szCs w:val="24"/>
        </w:rPr>
        <w:t xml:space="preserve"> не указание в документации предусмотренных сведений</w:t>
      </w:r>
      <w:r w:rsidRPr="00915550">
        <w:rPr>
          <w:sz w:val="24"/>
          <w:szCs w:val="24"/>
        </w:rPr>
        <w:t>, в том числе, порядка оценки и сопоставления заявок, критерия определения победителя;</w:t>
      </w:r>
    </w:p>
    <w:p w:rsidR="007C3E7E" w:rsidRPr="00915550" w:rsidRDefault="007C3E7E" w:rsidP="00915550">
      <w:pPr>
        <w:pStyle w:val="21"/>
        <w:tabs>
          <w:tab w:val="left" w:pos="9639"/>
        </w:tabs>
        <w:ind w:firstLine="709"/>
        <w:rPr>
          <w:sz w:val="24"/>
          <w:szCs w:val="24"/>
        </w:rPr>
      </w:pPr>
      <w:r w:rsidRPr="00915550">
        <w:rPr>
          <w:sz w:val="24"/>
          <w:szCs w:val="24"/>
        </w:rPr>
        <w:t>-</w:t>
      </w:r>
      <w:r w:rsidR="00915550" w:rsidRPr="00915550">
        <w:rPr>
          <w:sz w:val="24"/>
          <w:szCs w:val="24"/>
        </w:rPr>
        <w:t xml:space="preserve"> </w:t>
      </w:r>
      <w:r w:rsidR="00CC7416" w:rsidRPr="00915550">
        <w:rPr>
          <w:sz w:val="24"/>
          <w:szCs w:val="24"/>
        </w:rPr>
        <w:t>не размещение части документации</w:t>
      </w:r>
      <w:r w:rsidRPr="00915550">
        <w:rPr>
          <w:sz w:val="24"/>
          <w:szCs w:val="24"/>
        </w:rPr>
        <w:t>;</w:t>
      </w:r>
    </w:p>
    <w:p w:rsidR="007C3E7E" w:rsidRPr="00915550" w:rsidRDefault="007C3E7E" w:rsidP="00915550">
      <w:pPr>
        <w:pStyle w:val="21"/>
        <w:tabs>
          <w:tab w:val="left" w:pos="9639"/>
        </w:tabs>
        <w:ind w:firstLine="709"/>
        <w:rPr>
          <w:sz w:val="24"/>
          <w:szCs w:val="24"/>
        </w:rPr>
      </w:pPr>
      <w:r w:rsidRPr="00915550">
        <w:rPr>
          <w:sz w:val="24"/>
          <w:szCs w:val="24"/>
        </w:rPr>
        <w:t>-</w:t>
      </w:r>
      <w:r w:rsidR="00915550" w:rsidRPr="00915550">
        <w:rPr>
          <w:sz w:val="24"/>
          <w:szCs w:val="24"/>
        </w:rPr>
        <w:t xml:space="preserve"> </w:t>
      </w:r>
      <w:r w:rsidR="00CC7416" w:rsidRPr="00915550">
        <w:rPr>
          <w:sz w:val="24"/>
          <w:szCs w:val="24"/>
        </w:rPr>
        <w:t>предъявление требований о предоставлении документов, не предусмотренных законодательством</w:t>
      </w:r>
      <w:r w:rsidRPr="00915550">
        <w:rPr>
          <w:sz w:val="24"/>
          <w:szCs w:val="24"/>
        </w:rPr>
        <w:t>;</w:t>
      </w:r>
    </w:p>
    <w:p w:rsidR="007C3E7E" w:rsidRPr="00915550" w:rsidRDefault="007C3E7E" w:rsidP="00915550">
      <w:pPr>
        <w:pStyle w:val="21"/>
        <w:tabs>
          <w:tab w:val="left" w:pos="9639"/>
        </w:tabs>
        <w:ind w:firstLine="709"/>
        <w:rPr>
          <w:sz w:val="24"/>
          <w:szCs w:val="24"/>
        </w:rPr>
      </w:pPr>
      <w:r w:rsidRPr="00915550">
        <w:rPr>
          <w:sz w:val="24"/>
          <w:szCs w:val="24"/>
        </w:rPr>
        <w:t xml:space="preserve">- </w:t>
      </w:r>
      <w:r w:rsidR="00CC7416" w:rsidRPr="00915550">
        <w:rPr>
          <w:sz w:val="24"/>
          <w:szCs w:val="24"/>
        </w:rPr>
        <w:t>нарушение порядка дачи разъяснений документации</w:t>
      </w:r>
      <w:r w:rsidRPr="00915550">
        <w:rPr>
          <w:sz w:val="24"/>
          <w:szCs w:val="24"/>
        </w:rPr>
        <w:t>;</w:t>
      </w:r>
    </w:p>
    <w:p w:rsidR="007C3E7E" w:rsidRPr="00915550" w:rsidRDefault="007C3E7E" w:rsidP="00915550">
      <w:pPr>
        <w:pStyle w:val="21"/>
        <w:tabs>
          <w:tab w:val="left" w:pos="9639"/>
        </w:tabs>
        <w:ind w:firstLine="709"/>
        <w:rPr>
          <w:sz w:val="24"/>
          <w:szCs w:val="24"/>
        </w:rPr>
      </w:pPr>
      <w:r w:rsidRPr="00915550">
        <w:rPr>
          <w:sz w:val="24"/>
          <w:szCs w:val="24"/>
        </w:rPr>
        <w:t xml:space="preserve">- </w:t>
      </w:r>
      <w:r w:rsidR="00CC7416" w:rsidRPr="00915550">
        <w:rPr>
          <w:sz w:val="24"/>
          <w:szCs w:val="24"/>
        </w:rPr>
        <w:t xml:space="preserve"> нарушение сроков вскрытия конвертов</w:t>
      </w:r>
      <w:r w:rsidRPr="00915550">
        <w:rPr>
          <w:sz w:val="24"/>
          <w:szCs w:val="24"/>
        </w:rPr>
        <w:t>;</w:t>
      </w:r>
      <w:r w:rsidR="00CC7416" w:rsidRPr="00915550">
        <w:rPr>
          <w:sz w:val="24"/>
          <w:szCs w:val="24"/>
        </w:rPr>
        <w:t xml:space="preserve"> </w:t>
      </w:r>
    </w:p>
    <w:p w:rsidR="007C3E7E" w:rsidRPr="00915550" w:rsidRDefault="007C3E7E" w:rsidP="00915550">
      <w:pPr>
        <w:pStyle w:val="21"/>
        <w:tabs>
          <w:tab w:val="left" w:pos="9639"/>
        </w:tabs>
        <w:ind w:firstLine="709"/>
        <w:rPr>
          <w:sz w:val="24"/>
          <w:szCs w:val="24"/>
        </w:rPr>
      </w:pPr>
      <w:r w:rsidRPr="00915550">
        <w:rPr>
          <w:sz w:val="24"/>
          <w:szCs w:val="24"/>
        </w:rPr>
        <w:t xml:space="preserve">- </w:t>
      </w:r>
      <w:r w:rsidR="00CC7416" w:rsidRPr="00915550">
        <w:rPr>
          <w:sz w:val="24"/>
          <w:szCs w:val="24"/>
        </w:rPr>
        <w:t>неправомерное отклонение заявок</w:t>
      </w:r>
      <w:r w:rsidRPr="00915550">
        <w:rPr>
          <w:sz w:val="24"/>
          <w:szCs w:val="24"/>
        </w:rPr>
        <w:t>;</w:t>
      </w:r>
    </w:p>
    <w:p w:rsidR="00CC7416" w:rsidRPr="00915550" w:rsidRDefault="00CC7416" w:rsidP="00915550">
      <w:pPr>
        <w:pStyle w:val="21"/>
        <w:tabs>
          <w:tab w:val="left" w:pos="9639"/>
        </w:tabs>
        <w:ind w:firstLine="709"/>
        <w:rPr>
          <w:sz w:val="24"/>
          <w:szCs w:val="24"/>
        </w:rPr>
      </w:pPr>
      <w:r w:rsidRPr="00915550">
        <w:rPr>
          <w:sz w:val="24"/>
          <w:szCs w:val="24"/>
        </w:rPr>
        <w:t xml:space="preserve"> не размещение  либо нарушение сроков размещения протоколов.</w:t>
      </w:r>
    </w:p>
    <w:p w:rsidR="00CC7416" w:rsidRDefault="00915550" w:rsidP="0091555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550">
        <w:rPr>
          <w:rFonts w:ascii="Times New Roman" w:hAnsi="Times New Roman" w:cs="Times New Roman"/>
          <w:sz w:val="24"/>
          <w:szCs w:val="24"/>
        </w:rPr>
        <w:t xml:space="preserve">Административная ответственность за нарушение Закона 223-ФЗ установлена ст. 7.32.3. (штрафы от 2000 до 50 000 рублей в зависимости от состава). За одно нарушение Закона 223-ФЗ привлекается к </w:t>
      </w:r>
      <w:proofErr w:type="gramStart"/>
      <w:r w:rsidRPr="00915550">
        <w:rPr>
          <w:rFonts w:ascii="Times New Roman" w:hAnsi="Times New Roman" w:cs="Times New Roman"/>
          <w:sz w:val="24"/>
          <w:szCs w:val="24"/>
        </w:rPr>
        <w:t>ответственности</w:t>
      </w:r>
      <w:proofErr w:type="gramEnd"/>
      <w:r w:rsidRPr="00915550">
        <w:rPr>
          <w:rFonts w:ascii="Times New Roman" w:hAnsi="Times New Roman" w:cs="Times New Roman"/>
          <w:sz w:val="24"/>
          <w:szCs w:val="24"/>
        </w:rPr>
        <w:t xml:space="preserve"> как юридическое лицо, так и виновное должностное лицо. </w:t>
      </w:r>
      <w:r>
        <w:rPr>
          <w:rFonts w:ascii="Times New Roman" w:hAnsi="Times New Roman" w:cs="Times New Roman"/>
          <w:sz w:val="24"/>
          <w:szCs w:val="24"/>
        </w:rPr>
        <w:t>В 2016-2017 годах Коми УФАС России наложе</w:t>
      </w:r>
      <w:r w:rsidR="00256B19">
        <w:rPr>
          <w:rFonts w:ascii="Times New Roman" w:hAnsi="Times New Roman" w:cs="Times New Roman"/>
          <w:sz w:val="24"/>
          <w:szCs w:val="24"/>
        </w:rPr>
        <w:t>но штрафов на общую сумму 386 000 руб.</w:t>
      </w:r>
    </w:p>
    <w:p w:rsidR="00256B19" w:rsidRPr="00915550" w:rsidRDefault="00256B19" w:rsidP="0091555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последние два года было обжаловано несколько решений антимонопольного органа в сфере контроля 223-ФЗ. На сегодняшний день отмен нет.</w:t>
      </w:r>
    </w:p>
    <w:p w:rsidR="00CC7416" w:rsidRDefault="00CC7416" w:rsidP="00CC74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13B" w:rsidRDefault="009D413B" w:rsidP="009D413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Государственный надзор в области рекламы.</w:t>
      </w:r>
    </w:p>
    <w:p w:rsidR="00650C73" w:rsidRDefault="00650C73" w:rsidP="00650C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C73">
        <w:rPr>
          <w:rFonts w:ascii="Times New Roman" w:hAnsi="Times New Roman" w:cs="Times New Roman"/>
          <w:sz w:val="24"/>
          <w:szCs w:val="24"/>
        </w:rPr>
        <w:t>В 2016 году Коми УФАС России рассмотрено 48 рекламных дел, по результатам рассмотрения дел о нарушениях рекламного законодательства  Коми УФАС России в целях устранения нарушений законодательства о рекламе выдано 37 предписаний о прекращении нарушения рекламного зако</w:t>
      </w:r>
      <w:r>
        <w:rPr>
          <w:rFonts w:ascii="Times New Roman" w:hAnsi="Times New Roman" w:cs="Times New Roman"/>
          <w:sz w:val="24"/>
          <w:szCs w:val="24"/>
        </w:rPr>
        <w:t>нодательства, все они исполнены.</w:t>
      </w:r>
    </w:p>
    <w:p w:rsidR="00650C73" w:rsidRPr="00650C73" w:rsidRDefault="00650C73" w:rsidP="00650C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C73">
        <w:rPr>
          <w:rFonts w:ascii="Times New Roman" w:hAnsi="Times New Roman" w:cs="Times New Roman"/>
          <w:sz w:val="24"/>
          <w:szCs w:val="24"/>
        </w:rPr>
        <w:t xml:space="preserve"> Основными нарушениями Закона о рекламе являются:</w:t>
      </w:r>
    </w:p>
    <w:p w:rsidR="00650C73" w:rsidRPr="00650C73" w:rsidRDefault="00650C73" w:rsidP="00650C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C73">
        <w:rPr>
          <w:rFonts w:ascii="Times New Roman" w:hAnsi="Times New Roman" w:cs="Times New Roman"/>
          <w:sz w:val="24"/>
          <w:szCs w:val="24"/>
        </w:rPr>
        <w:t xml:space="preserve">       - реклама по сетям электросвязи  (ст. 18 Закона о рекламе),</w:t>
      </w:r>
    </w:p>
    <w:p w:rsidR="00650C73" w:rsidRDefault="00650C73" w:rsidP="00650C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C73">
        <w:rPr>
          <w:rFonts w:ascii="Times New Roman" w:hAnsi="Times New Roman" w:cs="Times New Roman"/>
          <w:sz w:val="24"/>
          <w:szCs w:val="24"/>
        </w:rPr>
        <w:t xml:space="preserve">       - реклама медицинских услуг (ст. 24 Закона о рекламе).</w:t>
      </w:r>
    </w:p>
    <w:p w:rsidR="00650C73" w:rsidRPr="00650C73" w:rsidRDefault="00650C73" w:rsidP="00650C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C73">
        <w:rPr>
          <w:rFonts w:ascii="Times New Roman" w:hAnsi="Times New Roman" w:cs="Times New Roman"/>
          <w:sz w:val="24"/>
          <w:szCs w:val="24"/>
        </w:rPr>
        <w:t>Обжаловано по 1 решение, вынесенное по результатам рассмотрения рекламного дела, которое оставлено в силе.</w:t>
      </w:r>
    </w:p>
    <w:p w:rsidR="00650C73" w:rsidRDefault="00650C73" w:rsidP="00650C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C73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административных дел, связанных с нарушением рекламного законодательства, наложено штрафов на сумму 1 282 000 рублей.</w:t>
      </w:r>
    </w:p>
    <w:p w:rsidR="00650C73" w:rsidRPr="00650C73" w:rsidRDefault="00650C73" w:rsidP="00650C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C73">
        <w:rPr>
          <w:rFonts w:ascii="Times New Roman" w:hAnsi="Times New Roman" w:cs="Times New Roman"/>
          <w:sz w:val="24"/>
          <w:szCs w:val="24"/>
        </w:rPr>
        <w:t>В судебных инстанциях обжаловано 5 постановлений о наложении штрафа за нарушение рекламного законодательства, из них отменено 3; 2 полностью отмененных, 1 – в связи с малозначительностью.</w:t>
      </w:r>
    </w:p>
    <w:p w:rsidR="00650C73" w:rsidRPr="00650C73" w:rsidRDefault="00650C73" w:rsidP="00650C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C73">
        <w:rPr>
          <w:rFonts w:ascii="Times New Roman" w:hAnsi="Times New Roman" w:cs="Times New Roman"/>
          <w:sz w:val="24"/>
          <w:szCs w:val="24"/>
        </w:rPr>
        <w:t xml:space="preserve">01.01.2017 в Федеральный закон № 38-ФЗ от 13.03.2006 «О рекламе» внесены изменения в части объема рекламы, разрешенного в изданиях, не специализирующихся на </w:t>
      </w:r>
      <w:r w:rsidRPr="00650C73">
        <w:rPr>
          <w:rFonts w:ascii="Times New Roman" w:hAnsi="Times New Roman" w:cs="Times New Roman"/>
          <w:sz w:val="24"/>
          <w:szCs w:val="24"/>
        </w:rPr>
        <w:lastRenderedPageBreak/>
        <w:t>сообщениях и материалах рекламного характера. Если в ранее объем рекламы не должен был превышать 40 %, то теперь может быть не более 45 %.</w:t>
      </w:r>
    </w:p>
    <w:p w:rsidR="00650C73" w:rsidRPr="00650C73" w:rsidRDefault="00650C73" w:rsidP="00650C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0C73">
        <w:rPr>
          <w:rFonts w:ascii="Times New Roman" w:hAnsi="Times New Roman"/>
          <w:sz w:val="24"/>
          <w:szCs w:val="24"/>
        </w:rPr>
        <w:t xml:space="preserve">С 01.04.2017 в </w:t>
      </w:r>
      <w:hyperlink r:id="rId26" w:history="1">
        <w:r w:rsidRPr="00650C73">
          <w:rPr>
            <w:rFonts w:ascii="Times New Roman" w:hAnsi="Times New Roman"/>
            <w:color w:val="0000FF"/>
            <w:sz w:val="24"/>
            <w:szCs w:val="24"/>
          </w:rPr>
          <w:t>статью 27</w:t>
        </w:r>
      </w:hyperlink>
      <w:r w:rsidRPr="00650C73">
        <w:rPr>
          <w:rFonts w:ascii="Times New Roman" w:hAnsi="Times New Roman"/>
          <w:sz w:val="24"/>
          <w:szCs w:val="24"/>
        </w:rPr>
        <w:t xml:space="preserve"> Закона о рекламе введены новые </w:t>
      </w:r>
      <w:hyperlink r:id="rId27" w:history="1">
        <w:r w:rsidRPr="00650C73">
          <w:rPr>
            <w:rFonts w:ascii="Times New Roman" w:hAnsi="Times New Roman"/>
            <w:color w:val="0000FF"/>
            <w:sz w:val="24"/>
            <w:szCs w:val="24"/>
          </w:rPr>
          <w:t>части 2.1</w:t>
        </w:r>
      </w:hyperlink>
      <w:r w:rsidRPr="00650C73">
        <w:rPr>
          <w:rFonts w:ascii="Times New Roman" w:hAnsi="Times New Roman"/>
          <w:sz w:val="24"/>
          <w:szCs w:val="24"/>
        </w:rPr>
        <w:t xml:space="preserve">, </w:t>
      </w:r>
      <w:hyperlink r:id="rId28" w:history="1">
        <w:r w:rsidRPr="00650C73">
          <w:rPr>
            <w:rFonts w:ascii="Times New Roman" w:hAnsi="Times New Roman"/>
            <w:color w:val="0000FF"/>
            <w:sz w:val="24"/>
            <w:szCs w:val="24"/>
          </w:rPr>
          <w:t>2.2</w:t>
        </w:r>
      </w:hyperlink>
      <w:r w:rsidRPr="00650C73">
        <w:rPr>
          <w:rFonts w:ascii="Times New Roman" w:hAnsi="Times New Roman"/>
          <w:sz w:val="24"/>
          <w:szCs w:val="24"/>
        </w:rPr>
        <w:t xml:space="preserve">, в которых предусматриваются исключения из общих запретов рекламы организаторов азартных игр для </w:t>
      </w:r>
      <w:proofErr w:type="gramStart"/>
      <w:r w:rsidRPr="00650C73">
        <w:rPr>
          <w:rFonts w:ascii="Times New Roman" w:hAnsi="Times New Roman"/>
          <w:sz w:val="24"/>
          <w:szCs w:val="24"/>
        </w:rPr>
        <w:t>рекламы</w:t>
      </w:r>
      <w:proofErr w:type="gramEnd"/>
      <w:r w:rsidRPr="00650C73">
        <w:rPr>
          <w:rFonts w:ascii="Times New Roman" w:hAnsi="Times New Roman"/>
          <w:sz w:val="24"/>
          <w:szCs w:val="24"/>
        </w:rPr>
        <w:t xml:space="preserve"> основанных на риске игр, пари, осуществляемых организаторами азартных игр в букмекерских конторах.</w:t>
      </w:r>
    </w:p>
    <w:p w:rsidR="00650C73" w:rsidRPr="00650C73" w:rsidRDefault="00650C73" w:rsidP="00650C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0C73">
        <w:rPr>
          <w:rFonts w:ascii="Times New Roman" w:hAnsi="Times New Roman"/>
          <w:sz w:val="24"/>
          <w:szCs w:val="24"/>
        </w:rPr>
        <w:t>Исходя из смысла введённой нормы, размещение рекламы основанных на риске игр, пари, осуществляемых организаторами азартных игр в букмекерских конторах, и/или средств индивидуализации организаторов азартных игр в букмекерских конторах, допускается к размещению в теле- и радиопрограммах в любое время в течение суток, при условии ее распространения исключительно во время трансляции спортивных соревнований, а также соблюдения условия о ее общей продолжительности</w:t>
      </w:r>
      <w:proofErr w:type="gramEnd"/>
      <w:r w:rsidRPr="00650C73">
        <w:rPr>
          <w:rFonts w:ascii="Times New Roman" w:hAnsi="Times New Roman"/>
          <w:sz w:val="24"/>
          <w:szCs w:val="24"/>
        </w:rPr>
        <w:t xml:space="preserve"> (не более 20% от 9 минут в час, то есть, не более 108 секунд).</w:t>
      </w:r>
    </w:p>
    <w:p w:rsidR="00650C73" w:rsidRPr="00650C73" w:rsidRDefault="00650C73" w:rsidP="00650C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0C73">
        <w:rPr>
          <w:rFonts w:ascii="Times New Roman" w:hAnsi="Times New Roman"/>
          <w:sz w:val="24"/>
          <w:szCs w:val="24"/>
        </w:rPr>
        <w:t xml:space="preserve">Также новая </w:t>
      </w:r>
      <w:hyperlink r:id="rId29" w:history="1">
        <w:r w:rsidRPr="00650C73">
          <w:rPr>
            <w:rFonts w:ascii="Times New Roman" w:hAnsi="Times New Roman"/>
            <w:color w:val="0000FF"/>
            <w:sz w:val="24"/>
            <w:szCs w:val="24"/>
          </w:rPr>
          <w:t>часть 2.2 статьи 27</w:t>
        </w:r>
      </w:hyperlink>
      <w:r w:rsidRPr="00650C73">
        <w:rPr>
          <w:rFonts w:ascii="Times New Roman" w:hAnsi="Times New Roman"/>
          <w:sz w:val="24"/>
          <w:szCs w:val="24"/>
        </w:rPr>
        <w:t xml:space="preserve"> Федерального закона "О рекламе" допускает возможность распространения рекламы основанных на риске игр, пари, осуществляемых организаторами азартных игр в букмекерских конторах, и/или средств индивидуализации организаторов азартных игр в букмекерских конторах в периодических печатных изданиях, специализирующихся на материалах и сообщениях физкультурно-спортивного характера.</w:t>
      </w:r>
    </w:p>
    <w:p w:rsidR="00650C73" w:rsidRPr="00650C73" w:rsidRDefault="00650C73" w:rsidP="00650C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0C73">
        <w:rPr>
          <w:rFonts w:ascii="Times New Roman" w:hAnsi="Times New Roman"/>
          <w:sz w:val="24"/>
          <w:szCs w:val="24"/>
        </w:rPr>
        <w:t>Таким образом, расширен перечень периодических печатных изданий, в которых допускается реклама основанных на риске игр, пари, осуществляемых организаторами азартных игр в букмекерских конторах.</w:t>
      </w:r>
    </w:p>
    <w:p w:rsidR="00650C73" w:rsidRPr="00650C73" w:rsidRDefault="00650C73" w:rsidP="00650C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0C73">
        <w:rPr>
          <w:rFonts w:ascii="Times New Roman" w:hAnsi="Times New Roman"/>
          <w:sz w:val="24"/>
          <w:szCs w:val="24"/>
        </w:rPr>
        <w:t xml:space="preserve">На рекламу организаторов других азартных игр такое исключение не распространяется. Реклама организаторов других азартных игр, в силу </w:t>
      </w:r>
      <w:hyperlink r:id="rId30" w:history="1">
        <w:r w:rsidRPr="00650C73">
          <w:rPr>
            <w:rFonts w:ascii="Times New Roman" w:hAnsi="Times New Roman"/>
            <w:color w:val="0000FF"/>
            <w:sz w:val="24"/>
            <w:szCs w:val="24"/>
          </w:rPr>
          <w:t>пункта 3 части 2 статьи 27</w:t>
        </w:r>
      </w:hyperlink>
      <w:r w:rsidRPr="00650C73">
        <w:rPr>
          <w:rFonts w:ascii="Times New Roman" w:hAnsi="Times New Roman"/>
          <w:sz w:val="24"/>
          <w:szCs w:val="24"/>
        </w:rPr>
        <w:t xml:space="preserve"> Закона о рекламе допускается только в периодических печатных изданиях рекламного характера, а также в периодических печатных изданиях, предназначенных для работников организатора азартных игр и (или) участников таких игр, находящихся в границах игорных зон.</w:t>
      </w:r>
    </w:p>
    <w:p w:rsidR="00650C73" w:rsidRPr="00650C73" w:rsidRDefault="00650C73" w:rsidP="00650C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0C73">
        <w:rPr>
          <w:rFonts w:ascii="Times New Roman" w:hAnsi="Times New Roman"/>
          <w:sz w:val="24"/>
          <w:szCs w:val="24"/>
        </w:rPr>
        <w:t xml:space="preserve">Отдельным образом стоит обратить внимание на то, что новая </w:t>
      </w:r>
      <w:hyperlink r:id="rId31" w:history="1">
        <w:r w:rsidRPr="00650C73">
          <w:rPr>
            <w:rFonts w:ascii="Times New Roman" w:hAnsi="Times New Roman"/>
            <w:color w:val="0000FF"/>
            <w:sz w:val="24"/>
            <w:szCs w:val="24"/>
          </w:rPr>
          <w:t>часть 2.2 статьи 27</w:t>
        </w:r>
      </w:hyperlink>
      <w:r w:rsidRPr="00650C73">
        <w:rPr>
          <w:rFonts w:ascii="Times New Roman" w:hAnsi="Times New Roman"/>
          <w:sz w:val="24"/>
          <w:szCs w:val="24"/>
        </w:rPr>
        <w:t xml:space="preserve"> Федерального закона "О рекламе" допускает распространение рекламы основанных на риске игр, пари, осуществляемых организаторами азартных игр в букмекерских конторах, и/или средств индивидуализации организаторов азартных игр в букмекерских конторах в сети "Интернет", однако только на сайтах трех видов:</w:t>
      </w:r>
      <w:proofErr w:type="gramEnd"/>
    </w:p>
    <w:p w:rsidR="00650C73" w:rsidRPr="00650C73" w:rsidRDefault="00650C73" w:rsidP="00650C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0C73">
        <w:rPr>
          <w:rFonts w:ascii="Times New Roman" w:hAnsi="Times New Roman"/>
          <w:sz w:val="24"/>
          <w:szCs w:val="24"/>
        </w:rPr>
        <w:t>- на сайтах, зарегистрированных в качестве сетевых изданий, специализирующихся на материалах и сообщениях физкультурно-спортивного характера;</w:t>
      </w:r>
    </w:p>
    <w:p w:rsidR="00650C73" w:rsidRPr="00650C73" w:rsidRDefault="00650C73" w:rsidP="00650C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0C73">
        <w:rPr>
          <w:rFonts w:ascii="Times New Roman" w:hAnsi="Times New Roman"/>
          <w:sz w:val="24"/>
          <w:szCs w:val="24"/>
        </w:rPr>
        <w:t>- на официальных сайтах общероссийских спортивных федераций либо профессиональных спортивных лиг;</w:t>
      </w:r>
    </w:p>
    <w:p w:rsidR="00650C73" w:rsidRPr="00650C73" w:rsidRDefault="00650C73" w:rsidP="00650C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0C73">
        <w:rPr>
          <w:rFonts w:ascii="Times New Roman" w:hAnsi="Times New Roman"/>
          <w:sz w:val="24"/>
          <w:szCs w:val="24"/>
        </w:rPr>
        <w:t>- на сайтах, владельцем которых является учредитель телеканала спортивной направленности, не являющегося телеканалом, доступ к которому осуществляется исключительно на платной основе и (или) с применением декодирующих технических устройств.</w:t>
      </w:r>
    </w:p>
    <w:p w:rsidR="00650C73" w:rsidRPr="00650C73" w:rsidRDefault="00650C73" w:rsidP="00650C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0C73">
        <w:rPr>
          <w:rFonts w:ascii="Times New Roman" w:hAnsi="Times New Roman"/>
          <w:sz w:val="24"/>
          <w:szCs w:val="24"/>
        </w:rPr>
        <w:t xml:space="preserve">Кроме того, согласно новой </w:t>
      </w:r>
      <w:hyperlink r:id="rId32" w:history="1">
        <w:r w:rsidRPr="00650C73">
          <w:rPr>
            <w:rFonts w:ascii="Times New Roman" w:hAnsi="Times New Roman"/>
            <w:color w:val="0000FF"/>
            <w:sz w:val="24"/>
            <w:szCs w:val="24"/>
          </w:rPr>
          <w:t>части 2.2 статьи 27</w:t>
        </w:r>
      </w:hyperlink>
      <w:r w:rsidRPr="00650C73">
        <w:rPr>
          <w:rFonts w:ascii="Times New Roman" w:hAnsi="Times New Roman"/>
          <w:sz w:val="24"/>
          <w:szCs w:val="24"/>
        </w:rPr>
        <w:t xml:space="preserve"> Федерального закона "О рекламе" также допускается реклама средств индивидуализации организаторов азартных игр в букмекерских конторах:</w:t>
      </w:r>
    </w:p>
    <w:p w:rsidR="00650C73" w:rsidRPr="00650C73" w:rsidRDefault="00650C73" w:rsidP="00650C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0C73">
        <w:rPr>
          <w:rFonts w:ascii="Times New Roman" w:hAnsi="Times New Roman"/>
          <w:sz w:val="24"/>
          <w:szCs w:val="24"/>
        </w:rPr>
        <w:t>- в спортивных сооружениях:</w:t>
      </w:r>
    </w:p>
    <w:p w:rsidR="00650C73" w:rsidRPr="00650C73" w:rsidRDefault="00650C73" w:rsidP="00650C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0C73">
        <w:rPr>
          <w:rFonts w:ascii="Times New Roman" w:hAnsi="Times New Roman"/>
          <w:sz w:val="24"/>
          <w:szCs w:val="24"/>
        </w:rPr>
        <w:t>- на спортивной форме спортсменов и (или) спортивных клубов.</w:t>
      </w:r>
    </w:p>
    <w:p w:rsidR="00650C73" w:rsidRPr="00650C73" w:rsidRDefault="00650C73" w:rsidP="00650C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0C73">
        <w:rPr>
          <w:rFonts w:ascii="Times New Roman" w:hAnsi="Times New Roman"/>
          <w:sz w:val="24"/>
          <w:szCs w:val="24"/>
        </w:rPr>
        <w:t>Распространение иной информации в рекламе организаторов азартных игр в букмекерских конторах, размещаемой в букмекерских конторах, не допускается.</w:t>
      </w:r>
    </w:p>
    <w:p w:rsidR="00650C73" w:rsidRPr="00650C73" w:rsidRDefault="00650C73" w:rsidP="00650C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0C73">
        <w:rPr>
          <w:rFonts w:ascii="Times New Roman" w:hAnsi="Times New Roman"/>
          <w:sz w:val="24"/>
          <w:szCs w:val="24"/>
        </w:rPr>
        <w:t>С 1 января 2017 года в рекламе о долевом участии в строительстве (</w:t>
      </w:r>
      <w:proofErr w:type="gramStart"/>
      <w:r w:rsidRPr="00650C73">
        <w:rPr>
          <w:rFonts w:ascii="Times New Roman" w:hAnsi="Times New Roman"/>
          <w:sz w:val="24"/>
          <w:szCs w:val="24"/>
        </w:rPr>
        <w:t>ч</w:t>
      </w:r>
      <w:proofErr w:type="gramEnd"/>
      <w:r w:rsidRPr="00650C73">
        <w:rPr>
          <w:rFonts w:ascii="Times New Roman" w:hAnsi="Times New Roman"/>
          <w:sz w:val="24"/>
          <w:szCs w:val="24"/>
        </w:rPr>
        <w:t xml:space="preserve">. 7 ст. 28 Закона о рекламе) рекламодатели обязаны, помимо сведений о месте размещения проектной декларации, указывать фирменное наименование (наименование) застройщика либо его коммерческое обозначение. При этом рекламодатели вправе по своему усмотрению выбрать, какие сведения о застройщике (наименование или коммерческое </w:t>
      </w:r>
      <w:r w:rsidRPr="00650C73">
        <w:rPr>
          <w:rFonts w:ascii="Times New Roman" w:hAnsi="Times New Roman"/>
          <w:sz w:val="24"/>
          <w:szCs w:val="24"/>
        </w:rPr>
        <w:lastRenderedPageBreak/>
        <w:t>обозначение) будут указаны в рекламе, а также вправе указать коммерческое обозначение, индивидуализирующее объект (группу объектов) капитального строительства (в случае строительства многоквартирных домов - наименование жилого комплекса).</w:t>
      </w:r>
    </w:p>
    <w:p w:rsidR="00650C73" w:rsidRPr="00650C73" w:rsidRDefault="00650C73" w:rsidP="00650C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0C73">
        <w:rPr>
          <w:rFonts w:ascii="Times New Roman" w:hAnsi="Times New Roman"/>
          <w:sz w:val="24"/>
          <w:szCs w:val="24"/>
        </w:rPr>
        <w:t xml:space="preserve">Реклама о долевом участии в строительстве, распространенная без обязательных сведений о месте размещения проектной декларации и застройщике, с 1 января 2017 года будет нарушать требования </w:t>
      </w:r>
      <w:hyperlink r:id="rId33" w:history="1">
        <w:r w:rsidRPr="00650C73">
          <w:rPr>
            <w:rFonts w:ascii="Times New Roman" w:hAnsi="Times New Roman"/>
            <w:color w:val="0000FF"/>
            <w:sz w:val="24"/>
            <w:szCs w:val="24"/>
          </w:rPr>
          <w:t>части 7 статьи 28</w:t>
        </w:r>
      </w:hyperlink>
      <w:r w:rsidRPr="00650C73">
        <w:rPr>
          <w:rFonts w:ascii="Times New Roman" w:hAnsi="Times New Roman"/>
          <w:sz w:val="24"/>
          <w:szCs w:val="24"/>
        </w:rPr>
        <w:t xml:space="preserve"> Закона о рекламе.</w:t>
      </w:r>
    </w:p>
    <w:p w:rsidR="00650C73" w:rsidRPr="00650C73" w:rsidRDefault="00650C73" w:rsidP="00650C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0C73">
        <w:rPr>
          <w:rFonts w:ascii="Times New Roman" w:hAnsi="Times New Roman"/>
          <w:sz w:val="24"/>
          <w:szCs w:val="24"/>
        </w:rPr>
        <w:t>С 1 января 2017 года также внесены изменения в ч. 8 ст. 28 Закона о рекламе, в соответствии с которыми реклама, связанная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недвижимости), не допускается до получения заключения уполномоченного на осуществление государственного контроля (надзора) в области долевого строительства многоквартирных домов и (или) иных объектов</w:t>
      </w:r>
      <w:proofErr w:type="gramEnd"/>
      <w:r w:rsidRPr="00650C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0C73">
        <w:rPr>
          <w:rFonts w:ascii="Times New Roman" w:hAnsi="Times New Roman"/>
          <w:sz w:val="24"/>
          <w:szCs w:val="24"/>
        </w:rPr>
        <w:t xml:space="preserve">недвижимости органа исполнительной власти субъекта Российской Федерации, на территории которого осуществляется строительство (создание) соответствующих многоквартирного дома и (или) иного объекта недвижимости, о соответствии застройщика и проектной декларации требованиям, установленным Федеральным </w:t>
      </w:r>
      <w:hyperlink r:id="rId34" w:history="1">
        <w:r w:rsidRPr="00650C73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650C73">
        <w:rPr>
          <w:rFonts w:ascii="Times New Roman" w:hAnsi="Times New Roman"/>
          <w:sz w:val="24"/>
          <w:szCs w:val="24"/>
        </w:rPr>
        <w:t xml:space="preserve">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proofErr w:type="gramEnd"/>
    </w:p>
    <w:p w:rsidR="00650C73" w:rsidRPr="00650C73" w:rsidRDefault="00650C73" w:rsidP="00650C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50C73" w:rsidRPr="00650C73" w:rsidSect="00856A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6E4E"/>
    <w:multiLevelType w:val="hybridMultilevel"/>
    <w:tmpl w:val="1F346522"/>
    <w:lvl w:ilvl="0" w:tplc="9B1A9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C82F23"/>
    <w:multiLevelType w:val="hybridMultilevel"/>
    <w:tmpl w:val="723257B0"/>
    <w:lvl w:ilvl="0" w:tplc="35EC07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FD76E7"/>
    <w:multiLevelType w:val="hybridMultilevel"/>
    <w:tmpl w:val="8384E24E"/>
    <w:lvl w:ilvl="0" w:tplc="12A45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504331"/>
    <w:multiLevelType w:val="hybridMultilevel"/>
    <w:tmpl w:val="5E8CBF68"/>
    <w:lvl w:ilvl="0" w:tplc="2F1C9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9D47B1"/>
    <w:multiLevelType w:val="multilevel"/>
    <w:tmpl w:val="7424FB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09C0FF4"/>
    <w:multiLevelType w:val="hybridMultilevel"/>
    <w:tmpl w:val="A7AC21F4"/>
    <w:lvl w:ilvl="0" w:tplc="51825D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7F6E30"/>
    <w:multiLevelType w:val="multilevel"/>
    <w:tmpl w:val="2338A1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13B"/>
    <w:rsid w:val="00230416"/>
    <w:rsid w:val="00256B19"/>
    <w:rsid w:val="00266357"/>
    <w:rsid w:val="002F035F"/>
    <w:rsid w:val="004236A8"/>
    <w:rsid w:val="0042520E"/>
    <w:rsid w:val="004B4BA6"/>
    <w:rsid w:val="004C4B88"/>
    <w:rsid w:val="005B5AF2"/>
    <w:rsid w:val="00650C73"/>
    <w:rsid w:val="006E74AB"/>
    <w:rsid w:val="007A17E5"/>
    <w:rsid w:val="007C3E7E"/>
    <w:rsid w:val="00856A5D"/>
    <w:rsid w:val="008E031F"/>
    <w:rsid w:val="00915550"/>
    <w:rsid w:val="009D413B"/>
    <w:rsid w:val="00AB120A"/>
    <w:rsid w:val="00AF57DB"/>
    <w:rsid w:val="00CC7416"/>
    <w:rsid w:val="00CD3BDB"/>
    <w:rsid w:val="00CF5201"/>
    <w:rsid w:val="00CF778D"/>
    <w:rsid w:val="00D06F60"/>
    <w:rsid w:val="00DD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C2"/>
  </w:style>
  <w:style w:type="paragraph" w:styleId="2">
    <w:name w:val="heading 2"/>
    <w:basedOn w:val="a"/>
    <w:next w:val="a"/>
    <w:link w:val="20"/>
    <w:qFormat/>
    <w:rsid w:val="00266357"/>
    <w:pPr>
      <w:keepNext/>
      <w:spacing w:after="0" w:line="240" w:lineRule="auto"/>
      <w:ind w:left="5103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663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13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635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63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2663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663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List 2"/>
    <w:basedOn w:val="a"/>
    <w:rsid w:val="002663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266357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663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List 3"/>
    <w:basedOn w:val="a"/>
    <w:rsid w:val="00266357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6635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2663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26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6A5D"/>
  </w:style>
  <w:style w:type="character" w:styleId="a7">
    <w:name w:val="Hyperlink"/>
    <w:basedOn w:val="a0"/>
    <w:semiHidden/>
    <w:rsid w:val="0042520E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520E"/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32E2464D99E42215450EF417032A518E688DFD51D9A36BA6C3742DFB3E41DA861EA74D37ABF053uAY2M" TargetMode="External"/><Relationship Id="rId13" Type="http://schemas.openxmlformats.org/officeDocument/2006/relationships/hyperlink" Target="consultantplus://offline/ref=80C5A030F6EE9C5115F6C3B8FB46F2002D816D3F1398A868ED9D176F64F42D5B2A699B2892AF011EY3gBM" TargetMode="External"/><Relationship Id="rId18" Type="http://schemas.openxmlformats.org/officeDocument/2006/relationships/hyperlink" Target="http://www.consultant.ru/document/cons_doc_LAW_10699/6411e005f539b666d6f360f202cb7b1c23fe27c3/" TargetMode="External"/><Relationship Id="rId26" Type="http://schemas.openxmlformats.org/officeDocument/2006/relationships/hyperlink" Target="consultantplus://offline/ref=000D0A22195F2C00E4DFCFD020AEC265EF0B83EA1AEAF33EAF36EBDD3F346103C17348E9E64DCA4AN416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68FD61E2EA2EB858DC24597D5AAB9124F2FC40E15F24CFC41081FDF4b4e9M" TargetMode="External"/><Relationship Id="rId34" Type="http://schemas.openxmlformats.org/officeDocument/2006/relationships/hyperlink" Target="consultantplus://offline/ref=41BEB39A7DD9D7A97CD03BE03755F470FFBB006D722F2C40573D9138DAI8I9O" TargetMode="External"/><Relationship Id="rId7" Type="http://schemas.openxmlformats.org/officeDocument/2006/relationships/hyperlink" Target="consultantplus://offline/ref=713AE473B4597ED0D15515BBFD33A27253127A9F4D0C386CF108DD64FBC014306A345BA0D8D71133A7T4M" TargetMode="External"/><Relationship Id="rId12" Type="http://schemas.openxmlformats.org/officeDocument/2006/relationships/hyperlink" Target="consultantplus://offline/ref=80C5A030F6EE9C5115F6C3B8FB46F2002D816D3F1398A868ED9D176F64F42D5B2A699B2B92A6Y0gFM" TargetMode="External"/><Relationship Id="rId17" Type="http://schemas.openxmlformats.org/officeDocument/2006/relationships/hyperlink" Target="http://www.consultant.ru/document/cons_doc_LAW_10699/7cb5d9b7f75fd72853e0610988cc9f6fdd08802e/" TargetMode="External"/><Relationship Id="rId25" Type="http://schemas.openxmlformats.org/officeDocument/2006/relationships/hyperlink" Target="http://www.consultant.ru/document/cons_doc_LAW_10699/a74ca4364cb5aa0d95db2b7636907af350ab52c8/" TargetMode="External"/><Relationship Id="rId33" Type="http://schemas.openxmlformats.org/officeDocument/2006/relationships/hyperlink" Target="consultantplus://offline/ref=F898E53375497C446B53FF0E893147EFA6860AB230003D2273082BC2307EC56DDB37850F77NAB1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0C5A030F6EE9C5115F6C3B8FB46F2002D816D3F1398A868ED9D176F64F42D5B2A699B2B92A6Y0gFM" TargetMode="External"/><Relationship Id="rId20" Type="http://schemas.openxmlformats.org/officeDocument/2006/relationships/hyperlink" Target="http://www.consultant.ru/document/cons_doc_LAW_10699/a74ca4364cb5aa0d95db2b7636907af350ab52c8/" TargetMode="External"/><Relationship Id="rId29" Type="http://schemas.openxmlformats.org/officeDocument/2006/relationships/hyperlink" Target="consultantplus://offline/ref=000D0A22195F2C00E4DFCFD020AEC265EF0B83EA1AEAF33EAF36EBDD3F346103C17348E9E64DCC4AN418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3AE473B4597ED0D15515BBFD33A27253127A9F4D0C386CF108DD64FBC014306A345BA0D8D71133A7T4M" TargetMode="External"/><Relationship Id="rId11" Type="http://schemas.openxmlformats.org/officeDocument/2006/relationships/hyperlink" Target="consultantplus://offline/ref=80C5A030F6EE9C5115F6C3B8FB46F2002D816D3F1398A868ED9D176F64F42D5B2A699B2B92A9Y0gBM" TargetMode="External"/><Relationship Id="rId24" Type="http://schemas.openxmlformats.org/officeDocument/2006/relationships/hyperlink" Target="http://www.consultant.ru/document/cons_doc_LAW_10699/0108932a3c6234f73590b25799588ada492deb23/" TargetMode="External"/><Relationship Id="rId32" Type="http://schemas.openxmlformats.org/officeDocument/2006/relationships/hyperlink" Target="consultantplus://offline/ref=000D0A22195F2C00E4DFCFD020AEC265EF0B83EA1AEAF33EAF36EBDD3F346103C17348E9E64DCC4AN418N" TargetMode="External"/><Relationship Id="rId5" Type="http://schemas.openxmlformats.org/officeDocument/2006/relationships/hyperlink" Target="consultantplus://offline/ref=713AE473B4597ED0D15515BBFD33A27253127A9F4D0C386CF108DD64FBC014306A345BA0D8D41232A7T3M" TargetMode="External"/><Relationship Id="rId15" Type="http://schemas.openxmlformats.org/officeDocument/2006/relationships/hyperlink" Target="consultantplus://offline/ref=80C5A030F6EE9C5115F6C3B8FB46F2002D816D3F1398A868ED9D176F64F42D5B2A699B2B92A9Y0gBM" TargetMode="External"/><Relationship Id="rId23" Type="http://schemas.openxmlformats.org/officeDocument/2006/relationships/hyperlink" Target="http://www.consultant.ru/document/cons_doc_LAW_10699/6411e005f539b666d6f360f202cb7b1c23fe27c3/" TargetMode="External"/><Relationship Id="rId28" Type="http://schemas.openxmlformats.org/officeDocument/2006/relationships/hyperlink" Target="consultantplus://offline/ref=000D0A22195F2C00E4DFCFD020AEC265EF0B83EA1AEAF33EAF36EBDD3F346103C17348E9E64DCC4AN418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0C5A030F6EE9C5115F6C3B8FB46F2002D816D3F1398A868ED9D176F64F42D5B2A699B2B92ABY0gDM" TargetMode="External"/><Relationship Id="rId19" Type="http://schemas.openxmlformats.org/officeDocument/2006/relationships/hyperlink" Target="http://www.consultant.ru/document/cons_doc_LAW_10699/0108932a3c6234f73590b25799588ada492deb23/" TargetMode="External"/><Relationship Id="rId31" Type="http://schemas.openxmlformats.org/officeDocument/2006/relationships/hyperlink" Target="consultantplus://offline/ref=000D0A22195F2C00E4DFCFD020AEC265EF0B83EA1AEAF33EAF36EBDD3F346103C17348E9E64DCC4AN41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C5A030F6EE9C5115F6C3B8FB46F2002D816D3F1398A868ED9D176F64F42D5B2A699B2892AF011EY3gBM" TargetMode="External"/><Relationship Id="rId14" Type="http://schemas.openxmlformats.org/officeDocument/2006/relationships/hyperlink" Target="consultantplus://offline/ref=80C5A030F6EE9C5115F6C3B8FB46F2002D816D3F1398A868ED9D176F64F42D5B2A699B2B92ABY0gDM" TargetMode="External"/><Relationship Id="rId22" Type="http://schemas.openxmlformats.org/officeDocument/2006/relationships/hyperlink" Target="http://www.consultant.ru/document/cons_doc_LAW_10699/7cb5d9b7f75fd72853e0610988cc9f6fdd08802e/" TargetMode="External"/><Relationship Id="rId27" Type="http://schemas.openxmlformats.org/officeDocument/2006/relationships/hyperlink" Target="consultantplus://offline/ref=000D0A22195F2C00E4DFCFD020AEC265EF0B83EA1AEAF33EAF36EBDD3F346103C17348E9E64DCC4AN41BN" TargetMode="External"/><Relationship Id="rId30" Type="http://schemas.openxmlformats.org/officeDocument/2006/relationships/hyperlink" Target="consultantplus://offline/ref=000D0A22195F2C00E4DFCFD020AEC265EF0B83EA1AEAF33EAF36EBDD3F346103C17348NE10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7183</Words>
  <Characters>40945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Гуревская Н.В.</dc:creator>
  <cp:keywords/>
  <dc:description/>
  <cp:lastModifiedBy>Гуревская Н.В.</cp:lastModifiedBy>
  <cp:revision>13</cp:revision>
  <dcterms:created xsi:type="dcterms:W3CDTF">2017-06-07T06:38:00Z</dcterms:created>
  <dcterms:modified xsi:type="dcterms:W3CDTF">2017-06-09T07:04:00Z</dcterms:modified>
</cp:coreProperties>
</file>